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E1" w:rsidRPr="00C563E1" w:rsidRDefault="00C563E1" w:rsidP="00C563E1">
      <w:pPr>
        <w:autoSpaceDE w:val="0"/>
        <w:autoSpaceDN w:val="0"/>
        <w:adjustRightInd w:val="0"/>
        <w:spacing w:after="0" w:line="240" w:lineRule="auto"/>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both"/>
        <w:rPr>
          <w:rFonts w:ascii="Times New Roman CYR" w:eastAsiaTheme="minorHAnsi" w:hAnsi="Times New Roman CYR" w:cs="Times New Roman CYR"/>
          <w:sz w:val="2"/>
          <w:szCs w:val="2"/>
          <w:lang w:eastAsia="en-US"/>
        </w:rPr>
      </w:pPr>
      <w:r w:rsidRPr="00C563E1">
        <w:rPr>
          <w:rFonts w:ascii="Times New Roman CYR" w:eastAsiaTheme="minorHAnsi" w:hAnsi="Times New Roman CYR" w:cs="Times New Roman CYR"/>
          <w:sz w:val="28"/>
          <w:szCs w:val="28"/>
          <w:lang w:eastAsia="en-US"/>
        </w:rPr>
        <w:t>27 июля 2010 года N 190-ФЗ</w:t>
      </w:r>
      <w:r w:rsidRPr="00C563E1">
        <w:rPr>
          <w:rFonts w:ascii="Times New Roman CYR" w:eastAsiaTheme="minorHAnsi" w:hAnsi="Times New Roman CYR" w:cs="Times New Roman CYR"/>
          <w:sz w:val="28"/>
          <w:szCs w:val="28"/>
          <w:lang w:eastAsia="en-US"/>
        </w:rPr>
        <w:br/>
      </w:r>
      <w:r w:rsidRPr="00C563E1">
        <w:rPr>
          <w:rFonts w:ascii="Times New Roman CYR" w:eastAsiaTheme="minorHAnsi" w:hAnsi="Times New Roman CYR" w:cs="Times New Roman CYR"/>
          <w:sz w:val="28"/>
          <w:szCs w:val="28"/>
          <w:lang w:eastAsia="en-US"/>
        </w:rPr>
        <w:br/>
      </w:r>
    </w:p>
    <w:p w:rsidR="00C563E1" w:rsidRPr="00C563E1" w:rsidRDefault="00C563E1" w:rsidP="00C563E1">
      <w:pPr>
        <w:pBdr>
          <w:top w:val="single" w:sz="6" w:space="0" w:color="auto"/>
        </w:pBdr>
        <w:autoSpaceDE w:val="0"/>
        <w:autoSpaceDN w:val="0"/>
        <w:adjustRightInd w:val="0"/>
        <w:spacing w:after="0" w:line="240" w:lineRule="auto"/>
        <w:outlineLvl w:val="0"/>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РОССИЙСКАЯ ФЕДЕРАЦИЯ</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ФЕДЕРАЛЬНЫЙ ЗАКОН</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О ТЕПЛОСНАБЖЕНИИ</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right"/>
        <w:outlineLvl w:val="0"/>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Принят</w:t>
      </w:r>
      <w:proofErr w:type="gramEnd"/>
    </w:p>
    <w:p w:rsidR="00C563E1" w:rsidRPr="00C563E1" w:rsidRDefault="00C563E1" w:rsidP="00C563E1">
      <w:pPr>
        <w:autoSpaceDE w:val="0"/>
        <w:autoSpaceDN w:val="0"/>
        <w:adjustRightInd w:val="0"/>
        <w:spacing w:after="0" w:line="240" w:lineRule="auto"/>
        <w:jc w:val="right"/>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Государственной Думой</w:t>
      </w:r>
    </w:p>
    <w:p w:rsidR="00C563E1" w:rsidRPr="00C563E1" w:rsidRDefault="00C563E1" w:rsidP="00C563E1">
      <w:pPr>
        <w:autoSpaceDE w:val="0"/>
        <w:autoSpaceDN w:val="0"/>
        <w:adjustRightInd w:val="0"/>
        <w:spacing w:after="0" w:line="240" w:lineRule="auto"/>
        <w:jc w:val="right"/>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9 июля 2010 года</w:t>
      </w:r>
    </w:p>
    <w:p w:rsidR="00C563E1" w:rsidRPr="00C563E1" w:rsidRDefault="00C563E1" w:rsidP="00C563E1">
      <w:pPr>
        <w:autoSpaceDE w:val="0"/>
        <w:autoSpaceDN w:val="0"/>
        <w:adjustRightInd w:val="0"/>
        <w:spacing w:after="0" w:line="240" w:lineRule="auto"/>
        <w:jc w:val="right"/>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right"/>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Одобрен</w:t>
      </w:r>
    </w:p>
    <w:p w:rsidR="00C563E1" w:rsidRPr="00C563E1" w:rsidRDefault="00C563E1" w:rsidP="00C563E1">
      <w:pPr>
        <w:autoSpaceDE w:val="0"/>
        <w:autoSpaceDN w:val="0"/>
        <w:adjustRightInd w:val="0"/>
        <w:spacing w:after="0" w:line="240" w:lineRule="auto"/>
        <w:jc w:val="right"/>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Советом Федерации</w:t>
      </w:r>
    </w:p>
    <w:p w:rsidR="00C563E1" w:rsidRPr="00C563E1" w:rsidRDefault="00C563E1" w:rsidP="00C563E1">
      <w:pPr>
        <w:autoSpaceDE w:val="0"/>
        <w:autoSpaceDN w:val="0"/>
        <w:adjustRightInd w:val="0"/>
        <w:spacing w:after="0" w:line="240" w:lineRule="auto"/>
        <w:jc w:val="right"/>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14 июля 2010 года</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(в ред. Федеральных законов от 04.06.2011 </w:t>
      </w:r>
      <w:hyperlink r:id="rId5" w:history="1">
        <w:r w:rsidRPr="00C563E1">
          <w:rPr>
            <w:rFonts w:ascii="Times New Roman CYR" w:eastAsiaTheme="minorHAnsi" w:hAnsi="Times New Roman CYR" w:cs="Times New Roman CYR"/>
            <w:color w:val="0000FF"/>
            <w:sz w:val="28"/>
            <w:szCs w:val="28"/>
            <w:lang w:eastAsia="en-US"/>
          </w:rPr>
          <w:t>N 123-ФЗ</w:t>
        </w:r>
      </w:hyperlink>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от 18.07.2011 </w:t>
      </w:r>
      <w:hyperlink r:id="rId6" w:history="1">
        <w:r w:rsidRPr="00C563E1">
          <w:rPr>
            <w:rFonts w:ascii="Times New Roman CYR" w:eastAsiaTheme="minorHAnsi" w:hAnsi="Times New Roman CYR" w:cs="Times New Roman CYR"/>
            <w:color w:val="0000FF"/>
            <w:sz w:val="28"/>
            <w:szCs w:val="28"/>
            <w:lang w:eastAsia="en-US"/>
          </w:rPr>
          <w:t>N 242-ФЗ</w:t>
        </w:r>
      </w:hyperlink>
      <w:r w:rsidRPr="00C563E1">
        <w:rPr>
          <w:rFonts w:ascii="Times New Roman CYR" w:eastAsiaTheme="minorHAnsi" w:hAnsi="Times New Roman CYR" w:cs="Times New Roman CYR"/>
          <w:sz w:val="28"/>
          <w:szCs w:val="28"/>
          <w:lang w:eastAsia="en-US"/>
        </w:rPr>
        <w:t>,</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с изм., </w:t>
      </w:r>
      <w:proofErr w:type="gramStart"/>
      <w:r w:rsidRPr="00C563E1">
        <w:rPr>
          <w:rFonts w:ascii="Times New Roman CYR" w:eastAsiaTheme="minorHAnsi" w:hAnsi="Times New Roman CYR" w:cs="Times New Roman CYR"/>
          <w:sz w:val="28"/>
          <w:szCs w:val="28"/>
          <w:lang w:eastAsia="en-US"/>
        </w:rPr>
        <w:t>внесенными</w:t>
      </w:r>
      <w:proofErr w:type="gramEnd"/>
      <w:r w:rsidRPr="00C563E1">
        <w:rPr>
          <w:rFonts w:ascii="Times New Roman CYR" w:eastAsiaTheme="minorHAnsi" w:hAnsi="Times New Roman CYR" w:cs="Times New Roman CYR"/>
          <w:sz w:val="28"/>
          <w:szCs w:val="28"/>
          <w:lang w:eastAsia="en-US"/>
        </w:rPr>
        <w:t xml:space="preserve"> Федеральным </w:t>
      </w:r>
      <w:hyperlink r:id="rId7" w:history="1">
        <w:r w:rsidRPr="00C563E1">
          <w:rPr>
            <w:rFonts w:ascii="Times New Roman CYR" w:eastAsiaTheme="minorHAnsi" w:hAnsi="Times New Roman CYR" w:cs="Times New Roman CYR"/>
            <w:color w:val="0000FF"/>
            <w:sz w:val="28"/>
            <w:szCs w:val="28"/>
            <w:lang w:eastAsia="en-US"/>
          </w:rPr>
          <w:t>законом</w:t>
        </w:r>
      </w:hyperlink>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от 07.12.2011 N 417-ФЗ)</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Глава 1. ОБЩИЕ ПОЛОЖЕНИЯ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 Предмет регулирования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8"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в статье 1 с </w:t>
      </w:r>
      <w:hyperlink r:id="rId9"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слово "Настоящий" будет заменено словами "1. Настоящий".</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10"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статья 1 данного документа с </w:t>
      </w:r>
      <w:hyperlink r:id="rId11"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частью 2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roofErr w:type="gramStart"/>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12"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статья 1 данного документа с </w:t>
      </w:r>
      <w:hyperlink r:id="rId13"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частью 3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w:t>
      </w:r>
      <w:r w:rsidRPr="00C563E1">
        <w:rPr>
          <w:rFonts w:ascii="Times New Roman CYR" w:eastAsiaTheme="minorHAnsi" w:hAnsi="Times New Roman CYR" w:cs="Times New Roman CYR"/>
          <w:sz w:val="28"/>
          <w:szCs w:val="28"/>
          <w:lang w:eastAsia="en-US"/>
        </w:rPr>
        <w:lastRenderedPageBreak/>
        <w:t>передачу, потребление теплоносителя, если иное не предусмотрено настоящим Федеральным законом</w:t>
      </w:r>
      <w:proofErr w:type="gramStart"/>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 Основные понятия, используемые в настоящем Федеральном законе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Для целей настоящего Федерального закона используются следующие основные понятия: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источник тепловой энергии - устройство, предназначенное для производства тепловой энергии;</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14"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статья 2 данного документа с </w:t>
      </w:r>
      <w:hyperlink r:id="rId15"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пунктом 4.1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w:t>
      </w:r>
      <w:proofErr w:type="spellStart"/>
      <w:r w:rsidRPr="00C563E1">
        <w:rPr>
          <w:rFonts w:ascii="Times New Roman CYR" w:eastAsiaTheme="minorHAnsi" w:hAnsi="Times New Roman CYR" w:cs="Times New Roman CYR"/>
          <w:sz w:val="28"/>
          <w:szCs w:val="28"/>
          <w:lang w:eastAsia="en-US"/>
        </w:rPr>
        <w:t>теплопотребляющая</w:t>
      </w:r>
      <w:proofErr w:type="spellEnd"/>
      <w:r w:rsidRPr="00C563E1">
        <w:rPr>
          <w:rFonts w:ascii="Times New Roman CYR" w:eastAsiaTheme="minorHAnsi" w:hAnsi="Times New Roman CYR" w:cs="Times New Roman CYR"/>
          <w:sz w:val="28"/>
          <w:szCs w:val="28"/>
          <w:lang w:eastAsia="en-US"/>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тепловая нагрузка - количество тепловой энергии, которое может быть принято потребителем тепловой энергии за единицу времени;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теплоснабжение - обеспечение потребителей тепловой энергии тепловой энергией, теплоносителем, в том числе поддержание мощности;</w:t>
      </w:r>
    </w:p>
    <w:p w:rsidR="00C563E1" w:rsidRPr="00F40ACE"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color w:val="FF0000"/>
          <w:sz w:val="28"/>
          <w:szCs w:val="28"/>
          <w:lang w:eastAsia="en-US"/>
        </w:rPr>
      </w:pPr>
      <w:r w:rsidRPr="00F40ACE">
        <w:rPr>
          <w:rFonts w:ascii="Times New Roman CYR" w:eastAsiaTheme="minorHAnsi" w:hAnsi="Times New Roman CYR" w:cs="Times New Roman CYR"/>
          <w:color w:val="FF0000"/>
          <w:sz w:val="28"/>
          <w:szCs w:val="28"/>
          <w:lang w:eastAsia="en-US"/>
        </w:rPr>
        <w:lastRenderedPageBreak/>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40ACE">
        <w:rPr>
          <w:rFonts w:ascii="Times New Roman CYR" w:eastAsiaTheme="minorHAnsi" w:hAnsi="Times New Roman CYR" w:cs="Times New Roman CYR"/>
          <w:color w:val="FF0000"/>
          <w:sz w:val="28"/>
          <w:szCs w:val="28"/>
          <w:lang w:eastAsia="en-US"/>
        </w:rPr>
        <w:t>теплопотребляющих</w:t>
      </w:r>
      <w:proofErr w:type="spellEnd"/>
      <w:r w:rsidRPr="00F40ACE">
        <w:rPr>
          <w:rFonts w:ascii="Times New Roman CYR" w:eastAsiaTheme="minorHAnsi" w:hAnsi="Times New Roman CYR" w:cs="Times New Roman CYR"/>
          <w:color w:val="FF0000"/>
          <w:sz w:val="28"/>
          <w:szCs w:val="28"/>
          <w:lang w:eastAsia="en-US"/>
        </w:rPr>
        <w:t xml:space="preserve"> установках либо для оказания коммунальных услуг в части горячего водоснабжения и отопления;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10) 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потребителей тепловой энергии к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14) система теплоснабжения - совокупность источников тепловой энергии и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технологически соединенных тепловыми сетями;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16) </w:t>
      </w:r>
      <w:proofErr w:type="spellStart"/>
      <w:r w:rsidRPr="00C563E1">
        <w:rPr>
          <w:rFonts w:ascii="Times New Roman CYR" w:eastAsiaTheme="minorHAnsi" w:hAnsi="Times New Roman CYR" w:cs="Times New Roman CYR"/>
          <w:sz w:val="28"/>
          <w:szCs w:val="28"/>
          <w:lang w:eastAsia="en-US"/>
        </w:rPr>
        <w:t>теплосетевая</w:t>
      </w:r>
      <w:proofErr w:type="spellEnd"/>
      <w:r w:rsidRPr="00C563E1">
        <w:rPr>
          <w:rFonts w:ascii="Times New Roman CYR" w:eastAsiaTheme="minorHAnsi" w:hAnsi="Times New Roman CYR" w:cs="Times New Roman CYR"/>
          <w:sz w:val="28"/>
          <w:szCs w:val="28"/>
          <w:lang w:eastAsia="en-US"/>
        </w:rPr>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б) оказание услуг по передаче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16"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статья 2 данного документа с </w:t>
      </w:r>
      <w:hyperlink r:id="rId17"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частью 19.1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w:t>
      </w:r>
      <w:proofErr w:type="gramEnd"/>
      <w:r w:rsidRPr="00C563E1">
        <w:rPr>
          <w:rFonts w:ascii="Times New Roman CYR" w:eastAsiaTheme="minorHAnsi" w:hAnsi="Times New Roman CYR" w:cs="Times New Roman CYR"/>
          <w:sz w:val="28"/>
          <w:szCs w:val="28"/>
          <w:lang w:eastAsia="en-US"/>
        </w:rPr>
        <w:t xml:space="preserve">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20) схема теплоснабжения - документ, содержащий </w:t>
      </w:r>
      <w:proofErr w:type="spellStart"/>
      <w:r w:rsidRPr="00C563E1">
        <w:rPr>
          <w:rFonts w:ascii="Times New Roman CYR" w:eastAsiaTheme="minorHAnsi" w:hAnsi="Times New Roman CYR" w:cs="Times New Roman CYR"/>
          <w:sz w:val="28"/>
          <w:szCs w:val="28"/>
          <w:lang w:eastAsia="en-US"/>
        </w:rPr>
        <w:t>предпроектные</w:t>
      </w:r>
      <w:proofErr w:type="spellEnd"/>
      <w:r w:rsidRPr="00C563E1">
        <w:rPr>
          <w:rFonts w:ascii="Times New Roman CYR" w:eastAsiaTheme="minorHAnsi" w:hAnsi="Times New Roman CYR" w:cs="Times New Roman CYR"/>
          <w:sz w:val="28"/>
          <w:szCs w:val="28"/>
          <w:lang w:eastAsia="en-US"/>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входящих в систему теплоснабжения, но не потребляющих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w:t>
      </w:r>
      <w:hyperlink r:id="rId18" w:history="1">
        <w:r w:rsidRPr="00C563E1">
          <w:rPr>
            <w:rFonts w:ascii="Times New Roman CYR" w:eastAsiaTheme="minorHAnsi" w:hAnsi="Times New Roman CYR" w:cs="Times New Roman CYR"/>
            <w:color w:val="0000FF"/>
            <w:sz w:val="28"/>
            <w:szCs w:val="28"/>
            <w:lang w:eastAsia="en-US"/>
          </w:rPr>
          <w:t>федеральным органом исполнительной власти</w:t>
        </w:r>
      </w:hyperlink>
      <w:r w:rsidRPr="00C563E1">
        <w:rPr>
          <w:rFonts w:ascii="Times New Roman CYR" w:eastAsiaTheme="minorHAnsi" w:hAnsi="Times New Roman CYR" w:cs="Times New Roman CYR"/>
          <w:sz w:val="28"/>
          <w:szCs w:val="28"/>
          <w:lang w:eastAsia="en-US"/>
        </w:rPr>
        <w:t>,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w:t>
      </w:r>
      <w:proofErr w:type="gramEnd"/>
      <w:r w:rsidRPr="00C563E1">
        <w:rPr>
          <w:rFonts w:ascii="Times New Roman CYR" w:eastAsiaTheme="minorHAnsi" w:hAnsi="Times New Roman CYR" w:cs="Times New Roman CYR"/>
          <w:sz w:val="28"/>
          <w:szCs w:val="28"/>
          <w:lang w:eastAsia="en-US"/>
        </w:rPr>
        <w:t xml:space="preserve"> теплоснабжения, </w:t>
      </w:r>
      <w:proofErr w:type="gramStart"/>
      <w:r w:rsidRPr="00C563E1">
        <w:rPr>
          <w:rFonts w:ascii="Times New Roman CYR" w:eastAsiaTheme="minorHAnsi" w:hAnsi="Times New Roman CYR" w:cs="Times New Roman CYR"/>
          <w:sz w:val="28"/>
          <w:szCs w:val="28"/>
          <w:lang w:eastAsia="en-US"/>
        </w:rPr>
        <w:t>утвержденными</w:t>
      </w:r>
      <w:proofErr w:type="gramEnd"/>
      <w:r w:rsidRPr="00C563E1">
        <w:rPr>
          <w:rFonts w:ascii="Times New Roman CYR" w:eastAsiaTheme="minorHAnsi" w:hAnsi="Times New Roman CYR" w:cs="Times New Roman CYR"/>
          <w:sz w:val="28"/>
          <w:szCs w:val="28"/>
          <w:lang w:eastAsia="en-US"/>
        </w:rPr>
        <w:t xml:space="preserve">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w:t>
      </w:r>
      <w:proofErr w:type="gramEnd"/>
      <w:r w:rsidRPr="00C563E1">
        <w:rPr>
          <w:rFonts w:ascii="Times New Roman CYR" w:eastAsiaTheme="minorHAnsi" w:hAnsi="Times New Roman CYR" w:cs="Times New Roman CYR"/>
          <w:sz w:val="28"/>
          <w:szCs w:val="28"/>
          <w:lang w:eastAsia="en-US"/>
        </w:rPr>
        <w:t xml:space="preserve">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30) радиус эффективного теплоснабжения - максимальное расстояние от </w:t>
      </w:r>
      <w:proofErr w:type="spellStart"/>
      <w:r w:rsidRPr="00C563E1">
        <w:rPr>
          <w:rFonts w:ascii="Times New Roman CYR" w:eastAsiaTheme="minorHAnsi" w:hAnsi="Times New Roman CYR" w:cs="Times New Roman CYR"/>
          <w:sz w:val="28"/>
          <w:szCs w:val="28"/>
          <w:lang w:eastAsia="en-US"/>
        </w:rPr>
        <w:t>теплопотребляющей</w:t>
      </w:r>
      <w:proofErr w:type="spellEnd"/>
      <w:r w:rsidRPr="00C563E1">
        <w:rPr>
          <w:rFonts w:ascii="Times New Roman CYR" w:eastAsiaTheme="minorHAnsi" w:hAnsi="Times New Roman CYR" w:cs="Times New Roman CYR"/>
          <w:sz w:val="28"/>
          <w:szCs w:val="28"/>
          <w:lang w:eastAsia="en-US"/>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C563E1">
        <w:rPr>
          <w:rFonts w:ascii="Times New Roman CYR" w:eastAsiaTheme="minorHAnsi" w:hAnsi="Times New Roman CYR" w:cs="Times New Roman CYR"/>
          <w:sz w:val="28"/>
          <w:szCs w:val="28"/>
          <w:lang w:eastAsia="en-US"/>
        </w:rPr>
        <w:lastRenderedPageBreak/>
        <w:t>теплопотребляющей</w:t>
      </w:r>
      <w:proofErr w:type="spellEnd"/>
      <w:r w:rsidRPr="00C563E1">
        <w:rPr>
          <w:rFonts w:ascii="Times New Roman CYR" w:eastAsiaTheme="minorHAnsi" w:hAnsi="Times New Roman CYR" w:cs="Times New Roman CYR"/>
          <w:sz w:val="28"/>
          <w:szCs w:val="28"/>
          <w:lang w:eastAsia="en-US"/>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31) 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3. Общие принципы организации отношений и основы государственной политики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Общими принципами организации отношений в сфере теплоснабжения являются: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обеспечение надежности теплоснабжения в соответствии с требованиями технических регламентов;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обеспечение приоритетного использования комбинированной выработки электрической и тепловой энергии для организации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развитие систем централизованного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соблюдение баланса экономических интересов теплоснабжающих организаций и интересов потребителей;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обеспечение недискриминационных и стабильных условий осуществления предпринимательской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обеспечение экологической безопасности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Глава 2. ПОЛНОМОЧИЯ ОРГАНОВ ГОСУДАРСТВЕННОЙ ВЛАСТИ,</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ОРГАНОВ МЕСТНОГО САМОУПРАВЛЕНИЯ ПОСЕЛЕНИЙ, ГОРОДСКИХ</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ОКРУГОВ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4. Полномочия Правительства Российской Федерации, федеральных органов исполнительной власти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К полномочиям Правительства Российской Федерации в сфере теплоснабжения относятся: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 разработка государственной политики в сфере теплоснабжения, являющейся частью энергетической стратегии России;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утверждение правил организации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утверждение </w:t>
      </w:r>
      <w:hyperlink r:id="rId19" w:history="1">
        <w:r w:rsidRPr="00C563E1">
          <w:rPr>
            <w:rFonts w:ascii="Times New Roman CYR" w:eastAsiaTheme="minorHAnsi" w:hAnsi="Times New Roman CYR" w:cs="Times New Roman CYR"/>
            <w:color w:val="0000FF"/>
            <w:sz w:val="28"/>
            <w:szCs w:val="28"/>
            <w:lang w:eastAsia="en-US"/>
          </w:rPr>
          <w:t>правил</w:t>
        </w:r>
      </w:hyperlink>
      <w:r w:rsidRPr="00C563E1">
        <w:rPr>
          <w:rFonts w:ascii="Times New Roman CYR" w:eastAsiaTheme="minorHAnsi" w:hAnsi="Times New Roman CYR" w:cs="Times New Roman CYR"/>
          <w:sz w:val="28"/>
          <w:szCs w:val="28"/>
          <w:lang w:eastAsia="en-US"/>
        </w:rPr>
        <w:t xml:space="preserve"> подключения к системам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утверждение стандартов раскрытия информации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органами регулирования;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утверждение </w:t>
      </w:r>
      <w:hyperlink r:id="rId20" w:history="1">
        <w:r w:rsidRPr="00C563E1">
          <w:rPr>
            <w:rFonts w:ascii="Times New Roman CYR" w:eastAsiaTheme="minorHAnsi" w:hAnsi="Times New Roman CYR" w:cs="Times New Roman CYR"/>
            <w:color w:val="0000FF"/>
            <w:sz w:val="28"/>
            <w:szCs w:val="28"/>
            <w:lang w:eastAsia="en-US"/>
          </w:rPr>
          <w:t>порядка</w:t>
        </w:r>
      </w:hyperlink>
      <w:r w:rsidRPr="00C563E1">
        <w:rPr>
          <w:rFonts w:ascii="Times New Roman CYR" w:eastAsiaTheme="minorHAnsi" w:hAnsi="Times New Roman CYR" w:cs="Times New Roman CYR"/>
          <w:sz w:val="28"/>
          <w:szCs w:val="28"/>
          <w:lang w:eastAsia="en-US"/>
        </w:rP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утверждение порядка создания и функционирования систем обеспечения надежности теплоснабжения, предупреждения и ликвидации чрезвычайных ситуаций, возникающих при теплоснабжении;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9) утверждение порядка вывода в ремонт и из эксплуатации источников тепловой энергии, тепловых сетей;</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21"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пункт 10 части 1 статьи 4 данного документа будет признан утратившим силу.</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10) утверждение правил антимонопольного регулирования и контроля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11) утверждение требований к схемам теплоснабжения, порядку их разработки и утверждения;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12) утверждение </w:t>
      </w:r>
      <w:proofErr w:type="gramStart"/>
      <w:r w:rsidRPr="00C563E1">
        <w:rPr>
          <w:rFonts w:ascii="Times New Roman CYR" w:eastAsiaTheme="minorHAnsi" w:hAnsi="Times New Roman CYR" w:cs="Times New Roman CYR"/>
          <w:sz w:val="28"/>
          <w:szCs w:val="28"/>
          <w:lang w:eastAsia="en-US"/>
        </w:rPr>
        <w:t>порядка установления долгосрочных параметров регулирования деятельности организаций</w:t>
      </w:r>
      <w:proofErr w:type="gramEnd"/>
      <w:r w:rsidRPr="00C563E1">
        <w:rPr>
          <w:rFonts w:ascii="Times New Roman CYR" w:eastAsiaTheme="minorHAnsi" w:hAnsi="Times New Roman CYR" w:cs="Times New Roman CYR"/>
          <w:sz w:val="28"/>
          <w:szCs w:val="28"/>
          <w:lang w:eastAsia="en-US"/>
        </w:rPr>
        <w:t xml:space="preserve">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r:id="rId22" w:history="1">
        <w:r w:rsidRPr="00C563E1">
          <w:rPr>
            <w:rFonts w:ascii="Times New Roman CYR" w:eastAsiaTheme="minorHAnsi" w:hAnsi="Times New Roman CYR" w:cs="Times New Roman CYR"/>
            <w:color w:val="0000FF"/>
            <w:sz w:val="28"/>
            <w:szCs w:val="28"/>
            <w:lang w:eastAsia="en-US"/>
          </w:rPr>
          <w:t>статье 8</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 xml:space="preserve">14) утверждение для целей регулирования цен (тарифов) в сфере </w:t>
      </w:r>
      <w:proofErr w:type="gramStart"/>
      <w:r w:rsidRPr="00C563E1">
        <w:rPr>
          <w:rFonts w:ascii="Times New Roman CYR" w:eastAsiaTheme="minorHAnsi" w:hAnsi="Times New Roman CYR" w:cs="Times New Roman CYR"/>
          <w:sz w:val="28"/>
          <w:szCs w:val="28"/>
          <w:lang w:eastAsia="en-US"/>
        </w:rPr>
        <w:t>теплоснабжения правил определения стоимости активов</w:t>
      </w:r>
      <w:proofErr w:type="gramEnd"/>
      <w:r w:rsidRPr="00C563E1">
        <w:rPr>
          <w:rFonts w:ascii="Times New Roman CYR" w:eastAsiaTheme="minorHAnsi" w:hAnsi="Times New Roman CYR" w:cs="Times New Roman CYR"/>
          <w:sz w:val="28"/>
          <w:szCs w:val="28"/>
          <w:lang w:eastAsia="en-US"/>
        </w:rPr>
        <w:t xml:space="preserve">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15) утверждение для целей регулирования цен (тарифов) в сфере </w:t>
      </w:r>
      <w:proofErr w:type="gramStart"/>
      <w:r w:rsidRPr="00C563E1">
        <w:rPr>
          <w:rFonts w:ascii="Times New Roman CYR" w:eastAsiaTheme="minorHAnsi" w:hAnsi="Times New Roman CYR" w:cs="Times New Roman CYR"/>
          <w:sz w:val="28"/>
          <w:szCs w:val="28"/>
          <w:lang w:eastAsia="en-US"/>
        </w:rPr>
        <w:t>теплоснабжения правил распределения удельного расхода топлива</w:t>
      </w:r>
      <w:proofErr w:type="gramEnd"/>
      <w:r w:rsidRPr="00C563E1">
        <w:rPr>
          <w:rFonts w:ascii="Times New Roman CYR" w:eastAsiaTheme="minorHAnsi" w:hAnsi="Times New Roman CYR" w:cs="Times New Roman CYR"/>
          <w:sz w:val="28"/>
          <w:szCs w:val="28"/>
          <w:lang w:eastAsia="en-US"/>
        </w:rPr>
        <w:t xml:space="preserve"> при производстве электрической и тепловой энергии в режиме комбинированной выработки электрической и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16) иные полномочия, установленные настоящим Федеральным законом и другими федеральными законами.</w:t>
      </w:r>
    </w:p>
    <w:p w:rsidR="00C563E1" w:rsidRPr="001377FB"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color w:val="FF0000"/>
          <w:sz w:val="28"/>
          <w:szCs w:val="28"/>
          <w:lang w:eastAsia="en-US"/>
        </w:rPr>
      </w:pPr>
      <w:r w:rsidRPr="001377FB">
        <w:rPr>
          <w:rFonts w:ascii="Times New Roman CYR" w:eastAsiaTheme="minorHAnsi" w:hAnsi="Times New Roman CYR" w:cs="Times New Roman CYR"/>
          <w:color w:val="FF0000"/>
          <w:sz w:val="28"/>
          <w:szCs w:val="28"/>
          <w:lang w:eastAsia="en-US"/>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C563E1" w:rsidRPr="001377FB"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color w:val="FF0000"/>
          <w:sz w:val="28"/>
          <w:szCs w:val="28"/>
          <w:lang w:eastAsia="en-US"/>
        </w:rPr>
      </w:pPr>
      <w:r w:rsidRPr="001377FB">
        <w:rPr>
          <w:rFonts w:ascii="Times New Roman CYR" w:eastAsiaTheme="minorHAnsi" w:hAnsi="Times New Roman CYR" w:cs="Times New Roman CYR"/>
          <w:color w:val="FF0000"/>
          <w:sz w:val="28"/>
          <w:szCs w:val="28"/>
          <w:lang w:eastAsia="en-US"/>
        </w:rPr>
        <w:t>1) утверждение правил коммерческого учета тепловой энергии, теплоносителя;</w:t>
      </w:r>
    </w:p>
    <w:p w:rsidR="00C563E1" w:rsidRPr="001377FB"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color w:val="FF0000"/>
          <w:sz w:val="28"/>
          <w:szCs w:val="28"/>
          <w:lang w:eastAsia="en-US"/>
        </w:rPr>
      </w:pPr>
      <w:r w:rsidRPr="001377FB">
        <w:rPr>
          <w:rFonts w:ascii="Times New Roman CYR" w:eastAsiaTheme="minorHAnsi" w:hAnsi="Times New Roman CYR" w:cs="Times New Roman CYR"/>
          <w:color w:val="FF0000"/>
          <w:sz w:val="28"/>
          <w:szCs w:val="28"/>
          <w:lang w:eastAsia="en-US"/>
        </w:rPr>
        <w:t>2) утверждение правил оценки</w:t>
      </w:r>
      <w:bookmarkStart w:id="0" w:name="_GoBack"/>
      <w:bookmarkEnd w:id="0"/>
      <w:r w:rsidRPr="001377FB">
        <w:rPr>
          <w:rFonts w:ascii="Times New Roman CYR" w:eastAsiaTheme="minorHAnsi" w:hAnsi="Times New Roman CYR" w:cs="Times New Roman CYR"/>
          <w:color w:val="FF0000"/>
          <w:sz w:val="28"/>
          <w:szCs w:val="28"/>
          <w:lang w:eastAsia="en-US"/>
        </w:rPr>
        <w:t xml:space="preserve"> готовности к отопительному периоду;</w:t>
      </w:r>
    </w:p>
    <w:p w:rsidR="00C563E1" w:rsidRPr="001377FB"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color w:val="FF0000"/>
          <w:sz w:val="28"/>
          <w:szCs w:val="28"/>
          <w:lang w:eastAsia="en-US"/>
        </w:rPr>
      </w:pPr>
      <w:r w:rsidRPr="001377FB">
        <w:rPr>
          <w:rFonts w:ascii="Times New Roman CYR" w:eastAsiaTheme="minorHAnsi" w:hAnsi="Times New Roman CYR" w:cs="Times New Roman CYR"/>
          <w:color w:val="FF0000"/>
          <w:sz w:val="28"/>
          <w:szCs w:val="28"/>
          <w:lang w:eastAsia="en-US"/>
        </w:rPr>
        <w:t>3) установление порядка расследования причин аварийных ситуаций при теплоснабжении;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w:t>
      </w:r>
      <w:proofErr w:type="gramEnd"/>
      <w:r w:rsidRPr="00C563E1">
        <w:rPr>
          <w:rFonts w:ascii="Times New Roman CYR" w:eastAsiaTheme="minorHAnsi" w:hAnsi="Times New Roman CYR" w:cs="Times New Roman CYR"/>
          <w:sz w:val="28"/>
          <w:szCs w:val="28"/>
          <w:lang w:eastAsia="en-US"/>
        </w:rPr>
        <w:t xml:space="preserve"> 25 мегаватт и более;</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ред. Федерального </w:t>
      </w:r>
      <w:hyperlink r:id="rId23" w:history="1">
        <w:r w:rsidRPr="00C563E1">
          <w:rPr>
            <w:rFonts w:ascii="Times New Roman CYR" w:eastAsiaTheme="minorHAnsi" w:hAnsi="Times New Roman CYR" w:cs="Times New Roman CYR"/>
            <w:color w:val="0000FF"/>
            <w:sz w:val="28"/>
            <w:szCs w:val="28"/>
            <w:lang w:eastAsia="en-US"/>
          </w:rPr>
          <w:t>закона</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ведение государственного реестра саморегулируемых организаций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осуществление государственного контроля и надзора за деятельностью саморегулируемых организаций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 xml:space="preserve">10) утверждение </w:t>
      </w:r>
      <w:hyperlink r:id="rId24" w:history="1">
        <w:r w:rsidRPr="00C563E1">
          <w:rPr>
            <w:rFonts w:ascii="Times New Roman CYR" w:eastAsiaTheme="minorHAnsi" w:hAnsi="Times New Roman CYR" w:cs="Times New Roman CYR"/>
            <w:color w:val="0000FF"/>
            <w:sz w:val="28"/>
            <w:szCs w:val="28"/>
            <w:lang w:eastAsia="en-US"/>
          </w:rPr>
          <w:t>порядка</w:t>
        </w:r>
      </w:hyperlink>
      <w:r w:rsidRPr="00C563E1">
        <w:rPr>
          <w:rFonts w:ascii="Times New Roman CYR" w:eastAsiaTheme="minorHAnsi" w:hAnsi="Times New Roman CYR" w:cs="Times New Roman CYR"/>
          <w:sz w:val="28"/>
          <w:szCs w:val="28"/>
          <w:lang w:eastAsia="en-US"/>
        </w:rPr>
        <w:t xml:space="preserve"> составления топливно-энергетических балансов субъектов Российской Федерации, муниципальных образований;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r:id="rId25" w:history="1">
        <w:r w:rsidRPr="00C563E1">
          <w:rPr>
            <w:rFonts w:ascii="Times New Roman CYR" w:eastAsiaTheme="minorHAnsi" w:hAnsi="Times New Roman CYR" w:cs="Times New Roman CYR"/>
            <w:color w:val="0000FF"/>
            <w:sz w:val="28"/>
            <w:szCs w:val="28"/>
            <w:lang w:eastAsia="en-US"/>
          </w:rPr>
          <w:t>частью 2 статьи 7</w:t>
        </w:r>
      </w:hyperlink>
      <w:r w:rsidRPr="00C563E1">
        <w:rPr>
          <w:rFonts w:ascii="Times New Roman CYR" w:eastAsiaTheme="minorHAnsi" w:hAnsi="Times New Roman CYR" w:cs="Times New Roman CYR"/>
          <w:sz w:val="28"/>
          <w:szCs w:val="28"/>
          <w:lang w:eastAsia="en-US"/>
        </w:rPr>
        <w:t xml:space="preserve"> настоящего Федерального закона полномочия в области государственного регулирования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К </w:t>
      </w:r>
      <w:hyperlink r:id="rId26" w:history="1">
        <w:r w:rsidRPr="00C563E1">
          <w:rPr>
            <w:rFonts w:ascii="Times New Roman CYR" w:eastAsiaTheme="minorHAnsi" w:hAnsi="Times New Roman CYR" w:cs="Times New Roman CYR"/>
            <w:color w:val="0000FF"/>
            <w:sz w:val="28"/>
            <w:szCs w:val="28"/>
            <w:lang w:eastAsia="en-US"/>
          </w:rPr>
          <w:t>полномочиям</w:t>
        </w:r>
      </w:hyperlink>
      <w:r w:rsidRPr="00C563E1">
        <w:rPr>
          <w:rFonts w:ascii="Times New Roman CYR" w:eastAsiaTheme="minorHAnsi" w:hAnsi="Times New Roman CYR" w:cs="Times New Roman CYR"/>
          <w:sz w:val="28"/>
          <w:szCs w:val="28"/>
          <w:lang w:eastAsia="en-US"/>
        </w:rPr>
        <w:t xml:space="preserve"> федерального антимонопольного органа относятся: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антимонопольное регулирование и контроль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согласование </w:t>
      </w:r>
      <w:proofErr w:type="gramStart"/>
      <w:r w:rsidRPr="00C563E1">
        <w:rPr>
          <w:rFonts w:ascii="Times New Roman CYR" w:eastAsiaTheme="minorHAnsi" w:hAnsi="Times New Roman CYR" w:cs="Times New Roman CYR"/>
          <w:sz w:val="28"/>
          <w:szCs w:val="28"/>
          <w:lang w:eastAsia="en-US"/>
        </w:rPr>
        <w:t>решений органов исполнительной власти субъектов Российской Федерации</w:t>
      </w:r>
      <w:proofErr w:type="gramEnd"/>
      <w:r w:rsidRPr="00C563E1">
        <w:rPr>
          <w:rFonts w:ascii="Times New Roman CYR" w:eastAsiaTheme="minorHAnsi" w:hAnsi="Times New Roman CYR" w:cs="Times New Roman CYR"/>
          <w:sz w:val="28"/>
          <w:szCs w:val="28"/>
          <w:lang w:eastAsia="en-US"/>
        </w:rPr>
        <w:t xml:space="preserve">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Федеральные органы исполнительной власти, указанные в </w:t>
      </w:r>
      <w:hyperlink r:id="rId27" w:history="1">
        <w:r w:rsidRPr="00C563E1">
          <w:rPr>
            <w:rFonts w:ascii="Times New Roman CYR" w:eastAsiaTheme="minorHAnsi" w:hAnsi="Times New Roman CYR" w:cs="Times New Roman CYR"/>
            <w:color w:val="0000FF"/>
            <w:sz w:val="28"/>
            <w:szCs w:val="28"/>
            <w:lang w:eastAsia="en-US"/>
          </w:rPr>
          <w:t>частях 2</w:t>
        </w:r>
      </w:hyperlink>
      <w:r w:rsidRPr="00C563E1">
        <w:rPr>
          <w:rFonts w:ascii="Times New Roman CYR" w:eastAsiaTheme="minorHAnsi" w:hAnsi="Times New Roman CYR" w:cs="Times New Roman CYR"/>
          <w:sz w:val="28"/>
          <w:szCs w:val="28"/>
          <w:lang w:eastAsia="en-US"/>
        </w:rPr>
        <w:t xml:space="preserve"> - </w:t>
      </w:r>
      <w:hyperlink r:id="rId28" w:history="1">
        <w:r w:rsidRPr="00C563E1">
          <w:rPr>
            <w:rFonts w:ascii="Times New Roman CYR" w:eastAsiaTheme="minorHAnsi" w:hAnsi="Times New Roman CYR" w:cs="Times New Roman CYR"/>
            <w:color w:val="0000FF"/>
            <w:sz w:val="28"/>
            <w:szCs w:val="28"/>
            <w:lang w:eastAsia="en-US"/>
          </w:rPr>
          <w:t>4</w:t>
        </w:r>
      </w:hyperlink>
      <w:r w:rsidRPr="00C563E1">
        <w:rPr>
          <w:rFonts w:ascii="Times New Roman CYR" w:eastAsiaTheme="minorHAnsi" w:hAnsi="Times New Roman CYR" w:cs="Times New Roman CYR"/>
          <w:sz w:val="28"/>
          <w:szCs w:val="28"/>
          <w:lang w:eastAsia="en-US"/>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5. Полномочия органов государственной власти субъектов Российской Федерации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К полномочиям органов исполнительной власти субъектов Российской Федерации в сфере теплоснабжения относятся: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реализация предусмотренных </w:t>
      </w:r>
      <w:hyperlink r:id="rId29" w:history="1">
        <w:r w:rsidRPr="00C563E1">
          <w:rPr>
            <w:rFonts w:ascii="Times New Roman CYR" w:eastAsiaTheme="minorHAnsi" w:hAnsi="Times New Roman CYR" w:cs="Times New Roman CYR"/>
            <w:color w:val="0000FF"/>
            <w:sz w:val="28"/>
            <w:szCs w:val="28"/>
            <w:lang w:eastAsia="en-US"/>
          </w:rPr>
          <w:t>частью 3 статьи 7</w:t>
        </w:r>
      </w:hyperlink>
      <w:r w:rsidRPr="00C563E1">
        <w:rPr>
          <w:rFonts w:ascii="Times New Roman CYR" w:eastAsiaTheme="minorHAnsi" w:hAnsi="Times New Roman CYR" w:cs="Times New Roman CYR"/>
          <w:sz w:val="28"/>
          <w:szCs w:val="28"/>
          <w:lang w:eastAsia="en-US"/>
        </w:rPr>
        <w:t xml:space="preserve"> настоящего Федерального закона полномочий в области регулирования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ред. Федерального </w:t>
      </w:r>
      <w:hyperlink r:id="rId30" w:history="1">
        <w:r w:rsidRPr="00C563E1">
          <w:rPr>
            <w:rFonts w:ascii="Times New Roman CYR" w:eastAsiaTheme="minorHAnsi" w:hAnsi="Times New Roman CYR" w:cs="Times New Roman CYR"/>
            <w:color w:val="0000FF"/>
            <w:sz w:val="28"/>
            <w:szCs w:val="28"/>
            <w:lang w:eastAsia="en-US"/>
          </w:rPr>
          <w:t>закона</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утверждение инвестиционных программ организаций, осуществляющих регулируемые виды деятельности в сфере теплоснабжения, по согласованию с органами местного самоуправления поселений, городских округов;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составление топливно-энергетического баланса субъекта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иные полномочия, предусмотренные другими федеральными законами.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6. Полномочия органов местного самоуправления поселений, городских округов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своих обязательств либо отказа указанных организаций от исполнения своих обязательств;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реализация предусмотренных </w:t>
      </w:r>
      <w:hyperlink r:id="rId31" w:history="1">
        <w:r w:rsidRPr="00C563E1">
          <w:rPr>
            <w:rFonts w:ascii="Times New Roman CYR" w:eastAsiaTheme="minorHAnsi" w:hAnsi="Times New Roman CYR" w:cs="Times New Roman CYR"/>
            <w:color w:val="0000FF"/>
            <w:sz w:val="28"/>
            <w:szCs w:val="28"/>
            <w:lang w:eastAsia="en-US"/>
          </w:rPr>
          <w:t>частями 5</w:t>
        </w:r>
      </w:hyperlink>
      <w:r w:rsidRPr="00C563E1">
        <w:rPr>
          <w:rFonts w:ascii="Times New Roman CYR" w:eastAsiaTheme="minorHAnsi" w:hAnsi="Times New Roman CYR" w:cs="Times New Roman CYR"/>
          <w:sz w:val="28"/>
          <w:szCs w:val="28"/>
          <w:lang w:eastAsia="en-US"/>
        </w:rPr>
        <w:t xml:space="preserve"> - </w:t>
      </w:r>
      <w:hyperlink r:id="rId32" w:history="1">
        <w:r w:rsidRPr="00C563E1">
          <w:rPr>
            <w:rFonts w:ascii="Times New Roman CYR" w:eastAsiaTheme="minorHAnsi" w:hAnsi="Times New Roman CYR" w:cs="Times New Roman CYR"/>
            <w:color w:val="0000FF"/>
            <w:sz w:val="28"/>
            <w:szCs w:val="28"/>
            <w:lang w:eastAsia="en-US"/>
          </w:rPr>
          <w:t>7 статьи 7</w:t>
        </w:r>
      </w:hyperlink>
      <w:r w:rsidRPr="00C563E1">
        <w:rPr>
          <w:rFonts w:ascii="Times New Roman CYR" w:eastAsiaTheme="minorHAnsi" w:hAnsi="Times New Roman CYR" w:cs="Times New Roman CYR"/>
          <w:sz w:val="28"/>
          <w:szCs w:val="28"/>
          <w:lang w:eastAsia="en-US"/>
        </w:rPr>
        <w:t xml:space="preserve"> настоящего Федерального закона полномочий в области регулирования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sidRPr="00C563E1">
        <w:rPr>
          <w:rFonts w:ascii="Times New Roman CYR" w:eastAsiaTheme="minorHAnsi" w:hAnsi="Times New Roman CYR" w:cs="Times New Roman CYR"/>
          <w:sz w:val="28"/>
          <w:szCs w:val="28"/>
          <w:lang w:eastAsia="en-US"/>
        </w:rPr>
        <w:t>контроль за</w:t>
      </w:r>
      <w:proofErr w:type="gramEnd"/>
      <w:r w:rsidRPr="00C563E1">
        <w:rPr>
          <w:rFonts w:ascii="Times New Roman CYR" w:eastAsiaTheme="minorHAnsi" w:hAnsi="Times New Roman CYR" w:cs="Times New Roman CYR"/>
          <w:sz w:val="28"/>
          <w:szCs w:val="28"/>
          <w:lang w:eastAsia="en-US"/>
        </w:rPr>
        <w:t xml:space="preserve"> готовностью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отдельных категорий потребителей к отопительному периоду;</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согласование вывода источников тепловой энергии, тепловых сетей в ремонт и из эксплуатации;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Полномочия </w:t>
      </w:r>
      <w:proofErr w:type="gramStart"/>
      <w:r w:rsidRPr="00C563E1">
        <w:rPr>
          <w:rFonts w:ascii="Times New Roman CYR" w:eastAsiaTheme="minorHAnsi" w:hAnsi="Times New Roman CYR" w:cs="Times New Roman CYR"/>
          <w:sz w:val="28"/>
          <w:szCs w:val="28"/>
          <w:lang w:eastAsia="en-US"/>
        </w:rPr>
        <w:t>органов местного самоуправления городов федерального значения Москвы</w:t>
      </w:r>
      <w:proofErr w:type="gramEnd"/>
      <w:r w:rsidRPr="00C563E1">
        <w:rPr>
          <w:rFonts w:ascii="Times New Roman CYR" w:eastAsiaTheme="minorHAnsi" w:hAnsi="Times New Roman CYR" w:cs="Times New Roman CYR"/>
          <w:sz w:val="28"/>
          <w:szCs w:val="28"/>
          <w:lang w:eastAsia="en-US"/>
        </w:rPr>
        <w:t xml:space="preserve">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Глава 3. ГОСУДАРСТВЕННАЯ ПОЛИТИКА ПРИ УСТАНОВЛЕНИИ</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РЕГУЛИРУЕМЫХ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Регулирование цен (тарифов) в сфере теплоснабжения осуществляется в соответствии со следующими основными принципами: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обеспечение доступности тепловой энергии (мощности), теплоносителя для потребителей;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обеспечение экономической обоснованности расходов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на производство, передачу и сбыт тепловой энергии (мощности),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обеспечение достаточности сре</w:t>
      </w:r>
      <w:proofErr w:type="gramStart"/>
      <w:r w:rsidRPr="00C563E1">
        <w:rPr>
          <w:rFonts w:ascii="Times New Roman CYR" w:eastAsiaTheme="minorHAnsi" w:hAnsi="Times New Roman CYR" w:cs="Times New Roman CYR"/>
          <w:sz w:val="28"/>
          <w:szCs w:val="28"/>
          <w:lang w:eastAsia="en-US"/>
        </w:rPr>
        <w:t>дств дл</w:t>
      </w:r>
      <w:proofErr w:type="gramEnd"/>
      <w:r w:rsidRPr="00C563E1">
        <w:rPr>
          <w:rFonts w:ascii="Times New Roman CYR" w:eastAsiaTheme="minorHAnsi" w:hAnsi="Times New Roman CYR" w:cs="Times New Roman CYR"/>
          <w:sz w:val="28"/>
          <w:szCs w:val="28"/>
          <w:lang w:eastAsia="en-US"/>
        </w:rPr>
        <w:t>я финансирования мероприятий по надежному функционированию и развитию систем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стимулирование повышения экономической и энергетической эффективности при осуществлении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обеспечение стабильности отношений между теплоснабжающими организациями и потребителями за счет установления долгосрочных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создание условий для привлечения инвестиций;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определение размера средств, направляемых на оплату труда, в соответствии с отраслевыми тарифными соглашениями;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10) </w:t>
      </w:r>
      <w:hyperlink r:id="rId33" w:history="1">
        <w:proofErr w:type="gramStart"/>
        <w:r w:rsidRPr="00C563E1">
          <w:rPr>
            <w:rFonts w:ascii="Times New Roman CYR" w:eastAsiaTheme="minorHAnsi" w:hAnsi="Times New Roman CYR" w:cs="Times New Roman CYR"/>
            <w:color w:val="0000FF"/>
            <w:sz w:val="28"/>
            <w:szCs w:val="28"/>
            <w:lang w:eastAsia="en-US"/>
          </w:rPr>
          <w:t>контроль</w:t>
        </w:r>
      </w:hyperlink>
      <w:r w:rsidRPr="00C563E1">
        <w:rPr>
          <w:rFonts w:ascii="Times New Roman CYR" w:eastAsiaTheme="minorHAnsi" w:hAnsi="Times New Roman CYR" w:cs="Times New Roman CYR"/>
          <w:sz w:val="28"/>
          <w:szCs w:val="28"/>
          <w:lang w:eastAsia="en-US"/>
        </w:rPr>
        <w:t xml:space="preserve"> за</w:t>
      </w:r>
      <w:proofErr w:type="gramEnd"/>
      <w:r w:rsidRPr="00C563E1">
        <w:rPr>
          <w:rFonts w:ascii="Times New Roman CYR" w:eastAsiaTheme="minorHAnsi" w:hAnsi="Times New Roman CYR" w:cs="Times New Roman CYR"/>
          <w:sz w:val="28"/>
          <w:szCs w:val="28"/>
          <w:lang w:eastAsia="en-US"/>
        </w:rPr>
        <w:t xml:space="preserve">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w:t>
      </w:r>
      <w:r w:rsidRPr="00C563E1">
        <w:rPr>
          <w:rFonts w:ascii="Times New Roman CYR" w:eastAsiaTheme="minorHAnsi" w:hAnsi="Times New Roman CYR" w:cs="Times New Roman CYR"/>
          <w:sz w:val="28"/>
          <w:szCs w:val="28"/>
          <w:lang w:eastAsia="en-US"/>
        </w:rPr>
        <w:lastRenderedPageBreak/>
        <w:t>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утверждает методические указания по расчету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2) устанавливает единую систему классификации и раздельного учета затрат относительно видов деятельности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w:t>
      </w:r>
      <w:proofErr w:type="gramEnd"/>
      <w:r w:rsidRPr="00C563E1">
        <w:rPr>
          <w:rFonts w:ascii="Times New Roman CYR" w:eastAsiaTheme="minorHAnsi" w:hAnsi="Times New Roman CYR" w:cs="Times New Roman CYR"/>
          <w:sz w:val="28"/>
          <w:szCs w:val="28"/>
          <w:lang w:eastAsia="en-US"/>
        </w:rPr>
        <w:t xml:space="preserve"> государственного регулирования тарифов в сфере теплоснабжения, утвержденных указанным органом;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8) осуществляет </w:t>
      </w:r>
      <w:proofErr w:type="gramStart"/>
      <w:r w:rsidRPr="00C563E1">
        <w:rPr>
          <w:rFonts w:ascii="Times New Roman CYR" w:eastAsiaTheme="minorHAnsi" w:hAnsi="Times New Roman CYR" w:cs="Times New Roman CYR"/>
          <w:sz w:val="28"/>
          <w:szCs w:val="28"/>
          <w:lang w:eastAsia="en-US"/>
        </w:rPr>
        <w:t>контроль за</w:t>
      </w:r>
      <w:proofErr w:type="gramEnd"/>
      <w:r w:rsidRPr="00C563E1">
        <w:rPr>
          <w:rFonts w:ascii="Times New Roman CYR" w:eastAsiaTheme="minorHAnsi" w:hAnsi="Times New Roman CYR" w:cs="Times New Roman CYR"/>
          <w:sz w:val="28"/>
          <w:szCs w:val="28"/>
          <w:lang w:eastAsia="en-US"/>
        </w:rPr>
        <w:t xml:space="preserve"> обоснованностью установления и изменения цен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потребителями тепловой энергии при установлении и применении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(п. 10 </w:t>
      </w:r>
      <w:proofErr w:type="gramStart"/>
      <w:r w:rsidRPr="00C563E1">
        <w:rPr>
          <w:rFonts w:ascii="Times New Roman CYR" w:eastAsiaTheme="minorHAnsi" w:hAnsi="Times New Roman CYR" w:cs="Times New Roman CYR"/>
          <w:sz w:val="28"/>
          <w:szCs w:val="28"/>
          <w:lang w:eastAsia="en-US"/>
        </w:rPr>
        <w:t>введен</w:t>
      </w:r>
      <w:proofErr w:type="gramEnd"/>
      <w:r w:rsidRPr="00C563E1">
        <w:rPr>
          <w:rFonts w:ascii="Times New Roman CYR" w:eastAsiaTheme="minorHAnsi" w:hAnsi="Times New Roman CYR" w:cs="Times New Roman CYR"/>
          <w:sz w:val="28"/>
          <w:szCs w:val="28"/>
          <w:lang w:eastAsia="en-US"/>
        </w:rPr>
        <w:t xml:space="preserve"> Федеральным </w:t>
      </w:r>
      <w:hyperlink r:id="rId34"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1) устанавливают тарифы, перечень которых приведен в </w:t>
      </w:r>
      <w:hyperlink r:id="rId35" w:history="1">
        <w:r w:rsidRPr="00C563E1">
          <w:rPr>
            <w:rFonts w:ascii="Times New Roman CYR" w:eastAsiaTheme="minorHAnsi" w:hAnsi="Times New Roman CYR" w:cs="Times New Roman CYR"/>
            <w:color w:val="0000FF"/>
            <w:sz w:val="28"/>
            <w:szCs w:val="28"/>
            <w:lang w:eastAsia="en-US"/>
          </w:rPr>
          <w:t>статье 8</w:t>
        </w:r>
      </w:hyperlink>
      <w:r w:rsidRPr="00C563E1">
        <w:rPr>
          <w:rFonts w:ascii="Times New Roman CYR" w:eastAsiaTheme="minorHAnsi" w:hAnsi="Times New Roman CYR" w:cs="Times New Roman CYR"/>
          <w:sz w:val="28"/>
          <w:szCs w:val="28"/>
          <w:lang w:eastAsia="en-US"/>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w:t>
      </w:r>
      <w:proofErr w:type="gramEnd"/>
      <w:r w:rsidRPr="00C563E1">
        <w:rPr>
          <w:rFonts w:ascii="Times New Roman CYR" w:eastAsiaTheme="minorHAnsi" w:hAnsi="Times New Roman CYR" w:cs="Times New Roman CYR"/>
          <w:sz w:val="28"/>
          <w:szCs w:val="28"/>
          <w:lang w:eastAsia="en-US"/>
        </w:rPr>
        <w:t xml:space="preserve"> организациями потребителям;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осуществляют </w:t>
      </w:r>
      <w:proofErr w:type="gramStart"/>
      <w:r w:rsidRPr="00C563E1">
        <w:rPr>
          <w:rFonts w:ascii="Times New Roman CYR" w:eastAsiaTheme="minorHAnsi" w:hAnsi="Times New Roman CYR" w:cs="Times New Roman CYR"/>
          <w:sz w:val="28"/>
          <w:szCs w:val="28"/>
          <w:lang w:eastAsia="en-US"/>
        </w:rPr>
        <w:t>контроль за</w:t>
      </w:r>
      <w:proofErr w:type="gramEnd"/>
      <w:r w:rsidRPr="00C563E1">
        <w:rPr>
          <w:rFonts w:ascii="Times New Roman CYR" w:eastAsiaTheme="minorHAnsi" w:hAnsi="Times New Roman CYR" w:cs="Times New Roman CYR"/>
          <w:sz w:val="28"/>
          <w:szCs w:val="28"/>
          <w:lang w:eastAsia="en-US"/>
        </w:rPr>
        <w:t xml:space="preserve"> применением цен (тарифов) в сфере теплоснабжения и проводят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этих цен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осуществляют в порядке, установленном Правительством Российской Федерации, </w:t>
      </w:r>
      <w:proofErr w:type="gramStart"/>
      <w:r w:rsidRPr="00C563E1">
        <w:rPr>
          <w:rFonts w:ascii="Times New Roman CYR" w:eastAsiaTheme="minorHAnsi" w:hAnsi="Times New Roman CYR" w:cs="Times New Roman CYR"/>
          <w:sz w:val="28"/>
          <w:szCs w:val="28"/>
          <w:lang w:eastAsia="en-US"/>
        </w:rPr>
        <w:t>контроль за</w:t>
      </w:r>
      <w:proofErr w:type="gramEnd"/>
      <w:r w:rsidRPr="00C563E1">
        <w:rPr>
          <w:rFonts w:ascii="Times New Roman CYR" w:eastAsiaTheme="minorHAnsi" w:hAnsi="Times New Roman CYR" w:cs="Times New Roman CYR"/>
          <w:sz w:val="28"/>
          <w:szCs w:val="28"/>
          <w:lang w:eastAsia="en-US"/>
        </w:rPr>
        <w:t xml:space="preserve"> использованием инвестиционных ресурсов, включенных в регулируемые государством цены (тарифы)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принимают решения о частичной или полной отмене регулирования тарифов на тепловую энергию (мощность).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w:t>
      </w:r>
      <w:proofErr w:type="gramStart"/>
      <w:r w:rsidRPr="00C563E1">
        <w:rPr>
          <w:rFonts w:ascii="Times New Roman CYR" w:eastAsiaTheme="minorHAnsi" w:hAnsi="Times New Roman CYR" w:cs="Times New Roman CYR"/>
          <w:sz w:val="28"/>
          <w:szCs w:val="28"/>
          <w:lang w:eastAsia="en-US"/>
        </w:rPr>
        <w:t xml:space="preserve">Если теплоснабжение потребителей, </w:t>
      </w:r>
      <w:proofErr w:type="spellStart"/>
      <w:r w:rsidRPr="00C563E1">
        <w:rPr>
          <w:rFonts w:ascii="Times New Roman CYR" w:eastAsiaTheme="minorHAnsi" w:hAnsi="Times New Roman CYR" w:cs="Times New Roman CYR"/>
          <w:sz w:val="28"/>
          <w:szCs w:val="28"/>
          <w:lang w:eastAsia="en-US"/>
        </w:rPr>
        <w:t>теплопотребляющие</w:t>
      </w:r>
      <w:proofErr w:type="spellEnd"/>
      <w:r w:rsidRPr="00C563E1">
        <w:rPr>
          <w:rFonts w:ascii="Times New Roman CYR" w:eastAsiaTheme="minorHAnsi" w:hAnsi="Times New Roman CYR" w:cs="Times New Roman CYR"/>
          <w:sz w:val="28"/>
          <w:szCs w:val="28"/>
          <w:lang w:eastAsia="en-US"/>
        </w:rPr>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w:t>
      </w:r>
      <w:r w:rsidRPr="00C563E1">
        <w:rPr>
          <w:rFonts w:ascii="Times New Roman CYR" w:eastAsiaTheme="minorHAnsi" w:hAnsi="Times New Roman CYR" w:cs="Times New Roman CYR"/>
          <w:sz w:val="28"/>
          <w:szCs w:val="28"/>
          <w:lang w:eastAsia="en-US"/>
        </w:rPr>
        <w:lastRenderedPageBreak/>
        <w:t>исполнительной</w:t>
      </w:r>
      <w:proofErr w:type="gramEnd"/>
      <w:r w:rsidRPr="00C563E1">
        <w:rPr>
          <w:rFonts w:ascii="Times New Roman CYR" w:eastAsiaTheme="minorHAnsi" w:hAnsi="Times New Roman CYR" w:cs="Times New Roman CYR"/>
          <w:sz w:val="28"/>
          <w:szCs w:val="28"/>
          <w:lang w:eastAsia="en-US"/>
        </w:rPr>
        <w:t xml:space="preserve">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w:t>
      </w:r>
      <w:proofErr w:type="gramStart"/>
      <w:r w:rsidRPr="00C563E1">
        <w:rPr>
          <w:rFonts w:ascii="Times New Roman CYR" w:eastAsiaTheme="minorHAnsi" w:hAnsi="Times New Roman CYR" w:cs="Times New Roman CYR"/>
          <w:sz w:val="28"/>
          <w:szCs w:val="28"/>
          <w:lang w:eastAsia="en-US"/>
        </w:rPr>
        <w:t>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w:t>
      </w:r>
      <w:proofErr w:type="gramEnd"/>
      <w:r w:rsidRPr="00C563E1">
        <w:rPr>
          <w:rFonts w:ascii="Times New Roman CYR" w:eastAsiaTheme="minorHAnsi" w:hAnsi="Times New Roman CYR" w:cs="Times New Roman CYR"/>
          <w:sz w:val="28"/>
          <w:szCs w:val="28"/>
          <w:lang w:eastAsia="en-US"/>
        </w:rPr>
        <w:t xml:space="preserve"> на территории одного муниципального образования.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w:t>
      </w:r>
      <w:proofErr w:type="gramStart"/>
      <w:r w:rsidRPr="00C563E1">
        <w:rPr>
          <w:rFonts w:ascii="Times New Roman CYR" w:eastAsiaTheme="minorHAnsi" w:hAnsi="Times New Roman CYR" w:cs="Times New Roman CYR"/>
          <w:sz w:val="28"/>
          <w:szCs w:val="28"/>
          <w:lang w:eastAsia="en-US"/>
        </w:rPr>
        <w:t>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roofErr w:type="gramEnd"/>
      <w:r w:rsidRPr="00C563E1">
        <w:rPr>
          <w:rFonts w:ascii="Times New Roman CYR" w:eastAsiaTheme="minorHAnsi" w:hAnsi="Times New Roman CYR" w:cs="Times New Roman CYR"/>
          <w:sz w:val="28"/>
          <w:szCs w:val="28"/>
          <w:lang w:eastAsia="en-US"/>
        </w:rPr>
        <w:t xml:space="preserve">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8. </w:t>
      </w:r>
      <w:proofErr w:type="gramStart"/>
      <w:r w:rsidRPr="00C563E1">
        <w:rPr>
          <w:rFonts w:ascii="Times New Roman CYR" w:eastAsiaTheme="minorHAnsi" w:hAnsi="Times New Roman CYR" w:cs="Times New Roman CYR"/>
          <w:sz w:val="28"/>
          <w:szCs w:val="28"/>
          <w:lang w:eastAsia="en-US"/>
        </w:rPr>
        <w:t xml:space="preserve">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36" w:history="1">
        <w:r w:rsidRPr="00C563E1">
          <w:rPr>
            <w:rFonts w:ascii="Times New Roman CYR" w:eastAsiaTheme="minorHAnsi" w:hAnsi="Times New Roman CYR" w:cs="Times New Roman CYR"/>
            <w:color w:val="0000FF"/>
            <w:sz w:val="28"/>
            <w:szCs w:val="28"/>
            <w:lang w:eastAsia="en-US"/>
          </w:rPr>
          <w:t>порядке</w:t>
        </w:r>
      </w:hyperlink>
      <w:r w:rsidRPr="00C563E1">
        <w:rPr>
          <w:rFonts w:ascii="Times New Roman CYR" w:eastAsiaTheme="minorHAnsi" w:hAnsi="Times New Roman CYR" w:cs="Times New Roman CYR"/>
          <w:sz w:val="28"/>
          <w:szCs w:val="28"/>
          <w:lang w:eastAsia="en-US"/>
        </w:rPr>
        <w:t>, установленном Правительством Российской Федерации.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9. </w:t>
      </w:r>
      <w:proofErr w:type="gramStart"/>
      <w:r w:rsidRPr="00C563E1">
        <w:rPr>
          <w:rFonts w:ascii="Times New Roman CYR" w:eastAsiaTheme="minorHAnsi" w:hAnsi="Times New Roman CYR" w:cs="Times New Roman CYR"/>
          <w:sz w:val="28"/>
          <w:szCs w:val="28"/>
          <w:lang w:eastAsia="en-US"/>
        </w:rPr>
        <w:t xml:space="preserve">Теплоснабжающие организации,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органами регулирования.</w:t>
      </w:r>
      <w:proofErr w:type="gramEnd"/>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(часть 9 введена Федеральным </w:t>
      </w:r>
      <w:hyperlink r:id="rId37"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10. Стандарты раскрытия информации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органами регулирования устанавливают состав, порядок, сроки и периодичность предоставления информации.</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(часть 10 введена Федеральным </w:t>
      </w:r>
      <w:hyperlink r:id="rId38"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формы предоставления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информации, к которой обеспечивается свободный доступ;</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правила заполнения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форм предоставления информации, утвержденных в установленном порядке.</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(часть 11 введена Федеральным </w:t>
      </w:r>
      <w:hyperlink r:id="rId39"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органами регулирования.</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(часть 12 введена Федеральным </w:t>
      </w:r>
      <w:hyperlink r:id="rId40"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органами регулирования, не может быть признана указанными организациями коммерческой тайной.</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(часть 13 введена Федеральным </w:t>
      </w:r>
      <w:hyperlink r:id="rId41"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14. </w:t>
      </w:r>
      <w:proofErr w:type="gramStart"/>
      <w:r w:rsidRPr="00C563E1">
        <w:rPr>
          <w:rFonts w:ascii="Times New Roman CYR" w:eastAsiaTheme="minorHAnsi" w:hAnsi="Times New Roman CYR" w:cs="Times New Roman CYR"/>
          <w:sz w:val="28"/>
          <w:szCs w:val="28"/>
          <w:lang w:eastAsia="en-US"/>
        </w:rPr>
        <w:t>Контроль за</w:t>
      </w:r>
      <w:proofErr w:type="gramEnd"/>
      <w:r w:rsidRPr="00C563E1">
        <w:rPr>
          <w:rFonts w:ascii="Times New Roman CYR" w:eastAsiaTheme="minorHAnsi" w:hAnsi="Times New Roman CYR" w:cs="Times New Roman CYR"/>
          <w:sz w:val="28"/>
          <w:szCs w:val="28"/>
          <w:lang w:eastAsia="en-US"/>
        </w:rPr>
        <w:t xml:space="preserve"> соблюдением стандартов раскрытия информации теплоснабжающими организациями,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осуществляется органами исполнительной власти субъектов Российской Федерации в области государственного регулирования цен (тарифов) в порядке, установленном Правительством Российской Федерации.</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(часть 14 введена Федеральным </w:t>
      </w:r>
      <w:hyperlink r:id="rId42"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15. </w:t>
      </w:r>
      <w:proofErr w:type="gramStart"/>
      <w:r w:rsidRPr="00C563E1">
        <w:rPr>
          <w:rFonts w:ascii="Times New Roman CYR" w:eastAsiaTheme="minorHAnsi" w:hAnsi="Times New Roman CYR" w:cs="Times New Roman CYR"/>
          <w:sz w:val="28"/>
          <w:szCs w:val="28"/>
          <w:lang w:eastAsia="en-US"/>
        </w:rPr>
        <w:t>Контроль за</w:t>
      </w:r>
      <w:proofErr w:type="gramEnd"/>
      <w:r w:rsidRPr="00C563E1">
        <w:rPr>
          <w:rFonts w:ascii="Times New Roman CYR" w:eastAsiaTheme="minorHAnsi" w:hAnsi="Times New Roman CYR" w:cs="Times New Roman CYR"/>
          <w:sz w:val="28"/>
          <w:szCs w:val="28"/>
          <w:lang w:eastAsia="en-US"/>
        </w:rPr>
        <w:t xml:space="preserve"> соблюдением стандартов раскрытия информации органами исполнительной власти субъектов Российской Федерации в области государственного регулирования цен (тарифов) осуществляется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(часть 15 введена Федеральным </w:t>
      </w:r>
      <w:hyperlink r:id="rId43"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8. Виды цен (тарифов) в сфере теплоснабжения, подлежащие регулированию</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44"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часть 1 статьи 8 данного документа с </w:t>
      </w:r>
      <w:hyperlink r:id="rId45"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пунктом 5.1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"5.1)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Регулированию подлежат следующие виды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тарифы на теплоноситель, поставляемый теплоснабжающими организациями потребителям, другим теплоснабжающим организациям;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тарифы на услуги по передаче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плата за услуги по поддержанию резервной тепловой мощности при отсутствии потребления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плата за подключение к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w:t>
      </w:r>
      <w:r w:rsidRPr="00C563E1">
        <w:rPr>
          <w:rFonts w:ascii="Times New Roman CYR" w:eastAsiaTheme="minorHAnsi" w:hAnsi="Times New Roman CYR" w:cs="Times New Roman CYR"/>
          <w:sz w:val="28"/>
          <w:szCs w:val="28"/>
          <w:lang w:eastAsia="en-US"/>
        </w:rPr>
        <w:lastRenderedPageBreak/>
        <w:t>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w:t>
      </w:r>
      <w:proofErr w:type="gramStart"/>
      <w:r w:rsidRPr="00C563E1">
        <w:rPr>
          <w:rFonts w:ascii="Times New Roman CYR" w:eastAsiaTheme="minorHAnsi" w:hAnsi="Times New Roman CYR" w:cs="Times New Roman CYR"/>
          <w:sz w:val="28"/>
          <w:szCs w:val="28"/>
          <w:lang w:eastAsia="en-US"/>
        </w:rPr>
        <w:t>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9. Методы регулирования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Методами регулирования тарифов в сфере теплоснабжения являются: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метод экономически обоснованных расходов (затрат);</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метод индексации установленных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метод обеспечения доходности инвестированного капитала;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метод сравнения аналогов.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В процессе регулирования тарифов в сфере теплоснабжения может использоваться один из методов регулирования, предусмотренных </w:t>
      </w:r>
      <w:hyperlink r:id="rId46" w:history="1">
        <w:r w:rsidRPr="00C563E1">
          <w:rPr>
            <w:rFonts w:ascii="Times New Roman CYR" w:eastAsiaTheme="minorHAnsi" w:hAnsi="Times New Roman CYR" w:cs="Times New Roman CYR"/>
            <w:color w:val="0000FF"/>
            <w:sz w:val="28"/>
            <w:szCs w:val="28"/>
            <w:lang w:eastAsia="en-US"/>
          </w:rPr>
          <w:t>частью 1</w:t>
        </w:r>
      </w:hyperlink>
      <w:r w:rsidRPr="00C563E1">
        <w:rPr>
          <w:rFonts w:ascii="Times New Roman CYR" w:eastAsiaTheme="minorHAnsi" w:hAnsi="Times New Roman CYR" w:cs="Times New Roman CYR"/>
          <w:sz w:val="28"/>
          <w:szCs w:val="28"/>
          <w:lang w:eastAsia="en-US"/>
        </w:rPr>
        <w:t xml:space="preserve"> настоящей статьи.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47" w:history="1">
        <w:r w:rsidRPr="00C563E1">
          <w:rPr>
            <w:rFonts w:ascii="Times New Roman CYR" w:eastAsiaTheme="minorHAnsi" w:hAnsi="Times New Roman CYR" w:cs="Times New Roman CYR"/>
            <w:color w:val="0000FF"/>
            <w:sz w:val="28"/>
            <w:szCs w:val="28"/>
            <w:lang w:eastAsia="en-US"/>
          </w:rPr>
          <w:t>порядке</w:t>
        </w:r>
      </w:hyperlink>
      <w:r w:rsidRPr="00C563E1">
        <w:rPr>
          <w:rFonts w:ascii="Times New Roman CYR" w:eastAsiaTheme="minorHAnsi" w:hAnsi="Times New Roman CYR" w:cs="Times New Roman CYR"/>
          <w:sz w:val="28"/>
          <w:szCs w:val="28"/>
          <w:lang w:eastAsia="en-US"/>
        </w:rPr>
        <w:t xml:space="preserve"> и в сроки, которые установлены Правительством Российской Федерации. В случае </w:t>
      </w:r>
      <w:proofErr w:type="gramStart"/>
      <w:r w:rsidRPr="00C563E1">
        <w:rPr>
          <w:rFonts w:ascii="Times New Roman CYR" w:eastAsiaTheme="minorHAnsi" w:hAnsi="Times New Roman CYR" w:cs="Times New Roman CYR"/>
          <w:sz w:val="28"/>
          <w:szCs w:val="28"/>
          <w:lang w:eastAsia="en-US"/>
        </w:rPr>
        <w:t>выбора метода обеспечения доходности инвестированного капитала</w:t>
      </w:r>
      <w:proofErr w:type="gramEnd"/>
      <w:r w:rsidRPr="00C563E1">
        <w:rPr>
          <w:rFonts w:ascii="Times New Roman CYR" w:eastAsiaTheme="minorHAnsi" w:hAnsi="Times New Roman CYR" w:cs="Times New Roman CYR"/>
          <w:sz w:val="28"/>
          <w:szCs w:val="28"/>
          <w:lang w:eastAsia="en-US"/>
        </w:rPr>
        <w:t xml:space="preserve"> или отказа от применения этого метода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48"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статья 9 данного документа с </w:t>
      </w:r>
      <w:hyperlink r:id="rId49"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частью 5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roofErr w:type="gramStart"/>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w:t>
      </w:r>
      <w:proofErr w:type="gramStart"/>
      <w:r w:rsidRPr="00C563E1">
        <w:rPr>
          <w:rFonts w:ascii="Times New Roman CYR" w:eastAsiaTheme="minorHAnsi" w:hAnsi="Times New Roman CYR" w:cs="Times New Roman CYR"/>
          <w:sz w:val="28"/>
          <w:szCs w:val="28"/>
          <w:lang w:eastAsia="en-US"/>
        </w:rPr>
        <w:t>регулирования</w:t>
      </w:r>
      <w:proofErr w:type="gramEnd"/>
      <w:r w:rsidRPr="00C563E1">
        <w:rPr>
          <w:rFonts w:ascii="Times New Roman CYR" w:eastAsiaTheme="minorHAnsi" w:hAnsi="Times New Roman CYR" w:cs="Times New Roman CYR"/>
          <w:sz w:val="28"/>
          <w:szCs w:val="28"/>
          <w:lang w:eastAsia="en-US"/>
        </w:rPr>
        <w:t xml:space="preserve"> повышающие коэффициенты к тарифам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10. Сущность и порядок государственного регулирования цен (тарифов) на тепловую энергию (мощность)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w:t>
      </w:r>
      <w:proofErr w:type="gramStart"/>
      <w:r w:rsidRPr="00C563E1">
        <w:rPr>
          <w:rFonts w:ascii="Times New Roman CYR" w:eastAsiaTheme="minorHAnsi" w:hAnsi="Times New Roman CYR" w:cs="Times New Roman CYR"/>
          <w:sz w:val="28"/>
          <w:szCs w:val="28"/>
          <w:lang w:eastAsia="en-US"/>
        </w:rPr>
        <w:t>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Срок действия установленных тарифов на тепловую энергию (мощность) и (или) их предельных (минимального и максимального) уровней, тарифов на теплоноситель не может быть менее чем один финансовый год, если иное не установлено федеральными законами, решениями Правительства Российской Федерации.</w:t>
      </w:r>
    </w:p>
    <w:p w:rsidR="00C563E1" w:rsidRPr="00C563E1" w:rsidRDefault="00C563E1" w:rsidP="00C563E1">
      <w:pPr>
        <w:autoSpaceDE w:val="0"/>
        <w:autoSpaceDN w:val="0"/>
        <w:adjustRightInd w:val="0"/>
        <w:spacing w:after="0" w:line="240" w:lineRule="auto"/>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ред. Федерального </w:t>
      </w:r>
      <w:hyperlink r:id="rId50" w:history="1">
        <w:r w:rsidRPr="00C563E1">
          <w:rPr>
            <w:rFonts w:ascii="Times New Roman CYR" w:eastAsiaTheme="minorHAnsi" w:hAnsi="Times New Roman CYR" w:cs="Times New Roman CYR"/>
            <w:color w:val="0000FF"/>
            <w:sz w:val="28"/>
            <w:szCs w:val="28"/>
            <w:lang w:eastAsia="en-US"/>
          </w:rPr>
          <w:t>закона</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w:t>
      </w:r>
      <w:proofErr w:type="gramStart"/>
      <w:r w:rsidRPr="00C563E1">
        <w:rPr>
          <w:rFonts w:ascii="Times New Roman CYR" w:eastAsiaTheme="minorHAnsi" w:hAnsi="Times New Roman CYR" w:cs="Times New Roman CYR"/>
          <w:sz w:val="28"/>
          <w:szCs w:val="28"/>
          <w:lang w:eastAsia="en-US"/>
        </w:rPr>
        <w:t>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При регулировании тарифов с применением метода обеспечения доходности инвестированного капитала такие тарифы устанавливаются на срок не менее чем пять финансовых лет или при первом применении на срок не менее чем три финансовых года. Тарифы, установленные на долгосрочный период (более чем на один финансовый год), могут быть выражены как в числовом выражении, так и в виде формул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gramStart"/>
      <w:r w:rsidRPr="00C563E1">
        <w:rPr>
          <w:rFonts w:ascii="Times New Roman CYR" w:eastAsiaTheme="minorHAnsi" w:hAnsi="Times New Roman CYR" w:cs="Times New Roman CYR"/>
          <w:sz w:val="28"/>
          <w:szCs w:val="28"/>
          <w:lang w:eastAsia="en-US"/>
        </w:rPr>
        <w:t xml:space="preserve">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теплоноситель, производимые в режиме </w:t>
      </w:r>
      <w:r w:rsidRPr="00C563E1">
        <w:rPr>
          <w:rFonts w:ascii="Times New Roman CYR" w:eastAsiaTheme="minorHAnsi" w:hAnsi="Times New Roman CYR" w:cs="Times New Roman CYR"/>
          <w:sz w:val="28"/>
          <w:szCs w:val="28"/>
          <w:lang w:eastAsia="en-US"/>
        </w:rPr>
        <w:lastRenderedPageBreak/>
        <w:t>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w:t>
      </w:r>
      <w:proofErr w:type="gramEnd"/>
      <w:r w:rsidRPr="00C563E1">
        <w:rPr>
          <w:rFonts w:ascii="Times New Roman CYR" w:eastAsiaTheme="minorHAnsi" w:hAnsi="Times New Roman CYR" w:cs="Times New Roman CYR"/>
          <w:sz w:val="28"/>
          <w:szCs w:val="28"/>
          <w:lang w:eastAsia="en-US"/>
        </w:rPr>
        <w:t xml:space="preserve"> теплоснабжения в среднем по субъекту Российской Федерации. Указанные предельные уровни могут быть установлены на срок более чем один финансовый год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w:t>
      </w:r>
      <w:proofErr w:type="gramStart"/>
      <w:r w:rsidRPr="00C563E1">
        <w:rPr>
          <w:rFonts w:ascii="Times New Roman CYR" w:eastAsiaTheme="minorHAnsi" w:hAnsi="Times New Roman CYR" w:cs="Times New Roman CYR"/>
          <w:sz w:val="28"/>
          <w:szCs w:val="28"/>
          <w:lang w:eastAsia="en-US"/>
        </w:rPr>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w:t>
      </w:r>
      <w:proofErr w:type="gramEnd"/>
      <w:r w:rsidRPr="00C563E1">
        <w:rPr>
          <w:rFonts w:ascii="Times New Roman CYR" w:eastAsiaTheme="minorHAnsi" w:hAnsi="Times New Roman CYR" w:cs="Times New Roman CYR"/>
          <w:sz w:val="28"/>
          <w:szCs w:val="28"/>
          <w:lang w:eastAsia="en-US"/>
        </w:rPr>
        <w:t xml:space="preserve">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w:t>
      </w:r>
      <w:proofErr w:type="gramStart"/>
      <w:r w:rsidRPr="00C563E1">
        <w:rPr>
          <w:rFonts w:ascii="Times New Roman CYR" w:eastAsiaTheme="minorHAnsi" w:hAnsi="Times New Roman CYR" w:cs="Times New Roman CYR"/>
          <w:sz w:val="28"/>
          <w:szCs w:val="28"/>
          <w:lang w:eastAsia="en-US"/>
        </w:rPr>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w:t>
      </w:r>
      <w:proofErr w:type="gramEnd"/>
      <w:r w:rsidRPr="00C563E1">
        <w:rPr>
          <w:rFonts w:ascii="Times New Roman CYR" w:eastAsiaTheme="minorHAnsi" w:hAnsi="Times New Roman CYR" w:cs="Times New Roman CYR"/>
          <w:sz w:val="28"/>
          <w:szCs w:val="28"/>
          <w:lang w:eastAsia="en-US"/>
        </w:rPr>
        <w:t xml:space="preserve">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w:t>
      </w:r>
      <w:proofErr w:type="gramStart"/>
      <w:r w:rsidRPr="00C563E1">
        <w:rPr>
          <w:rFonts w:ascii="Times New Roman CYR" w:eastAsiaTheme="minorHAnsi" w:hAnsi="Times New Roman CYR" w:cs="Times New Roman CYR"/>
          <w:sz w:val="28"/>
          <w:szCs w:val="28"/>
          <w:lang w:eastAsia="en-US"/>
        </w:rPr>
        <w:t>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w:t>
      </w:r>
      <w:proofErr w:type="gramEnd"/>
      <w:r w:rsidRPr="00C563E1">
        <w:rPr>
          <w:rFonts w:ascii="Times New Roman CYR" w:eastAsiaTheme="minorHAnsi" w:hAnsi="Times New Roman CYR" w:cs="Times New Roman CYR"/>
          <w:sz w:val="28"/>
          <w:szCs w:val="28"/>
          <w:lang w:eastAsia="en-US"/>
        </w:rPr>
        <w:t xml:space="preserve"> государственного регулирования тарифов в сфере теплоснабжения, </w:t>
      </w:r>
      <w:proofErr w:type="gramStart"/>
      <w:r w:rsidRPr="00C563E1">
        <w:rPr>
          <w:rFonts w:ascii="Times New Roman CYR" w:eastAsiaTheme="minorHAnsi" w:hAnsi="Times New Roman CYR" w:cs="Times New Roman CYR"/>
          <w:sz w:val="28"/>
          <w:szCs w:val="28"/>
          <w:lang w:eastAsia="en-US"/>
        </w:rPr>
        <w:t>осуществляемому</w:t>
      </w:r>
      <w:proofErr w:type="gramEnd"/>
      <w:r w:rsidRPr="00C563E1">
        <w:rPr>
          <w:rFonts w:ascii="Times New Roman CYR" w:eastAsiaTheme="minorHAnsi" w:hAnsi="Times New Roman CYR" w:cs="Times New Roman CYR"/>
          <w:sz w:val="28"/>
          <w:szCs w:val="28"/>
          <w:lang w:eastAsia="en-US"/>
        </w:rPr>
        <w:t xml:space="preserve">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w:t>
      </w:r>
      <w:r w:rsidRPr="00C563E1">
        <w:rPr>
          <w:rFonts w:ascii="Times New Roman CYR" w:eastAsiaTheme="minorHAnsi" w:hAnsi="Times New Roman CYR" w:cs="Times New Roman CYR"/>
          <w:sz w:val="28"/>
          <w:szCs w:val="28"/>
          <w:lang w:eastAsia="en-US"/>
        </w:rPr>
        <w:lastRenderedPageBreak/>
        <w:t xml:space="preserve">в сфере теплоснабжения указанного решения осуществляется не позднее чем в течение тридцати календарных дней с даты </w:t>
      </w:r>
      <w:proofErr w:type="gramStart"/>
      <w:r w:rsidRPr="00C563E1">
        <w:rPr>
          <w:rFonts w:ascii="Times New Roman CYR" w:eastAsiaTheme="minorHAnsi" w:hAnsi="Times New Roman CYR" w:cs="Times New Roman CYR"/>
          <w:sz w:val="28"/>
          <w:szCs w:val="28"/>
          <w:lang w:eastAsia="en-US"/>
        </w:rPr>
        <w:t>обращения органа исполнительной власти субъекта Российской Федерации</w:t>
      </w:r>
      <w:proofErr w:type="gramEnd"/>
      <w:r w:rsidRPr="00C563E1">
        <w:rPr>
          <w:rFonts w:ascii="Times New Roman CYR" w:eastAsiaTheme="minorHAnsi" w:hAnsi="Times New Roman CYR" w:cs="Times New Roman CYR"/>
          <w:sz w:val="28"/>
          <w:szCs w:val="28"/>
          <w:lang w:eastAsia="en-US"/>
        </w:rPr>
        <w:t xml:space="preserve">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51" w:history="1">
        <w:r w:rsidRPr="00C563E1">
          <w:rPr>
            <w:rFonts w:ascii="Times New Roman CYR" w:eastAsiaTheme="minorHAnsi" w:hAnsi="Times New Roman CYR" w:cs="Times New Roman CYR"/>
            <w:color w:val="0000FF"/>
            <w:sz w:val="28"/>
            <w:szCs w:val="28"/>
            <w:lang w:eastAsia="en-US"/>
          </w:rPr>
          <w:t>типового положения</w:t>
        </w:r>
      </w:hyperlink>
      <w:r w:rsidRPr="00C563E1">
        <w:rPr>
          <w:rFonts w:ascii="Times New Roman CYR" w:eastAsiaTheme="minorHAnsi" w:hAnsi="Times New Roman CYR" w:cs="Times New Roman CYR"/>
          <w:sz w:val="28"/>
          <w:szCs w:val="28"/>
          <w:lang w:eastAsia="en-US"/>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52" w:history="1">
        <w:r w:rsidRPr="00C563E1">
          <w:rPr>
            <w:rFonts w:ascii="Times New Roman CYR" w:eastAsiaTheme="minorHAnsi" w:hAnsi="Times New Roman CYR" w:cs="Times New Roman CYR"/>
            <w:color w:val="0000FF"/>
            <w:sz w:val="28"/>
            <w:szCs w:val="28"/>
            <w:lang w:eastAsia="en-US"/>
          </w:rPr>
          <w:t>порядке</w:t>
        </w:r>
      </w:hyperlink>
      <w:r w:rsidRPr="00C563E1">
        <w:rPr>
          <w:rFonts w:ascii="Times New Roman CYR" w:eastAsiaTheme="minorHAnsi" w:hAnsi="Times New Roman CYR" w:cs="Times New Roman CYR"/>
          <w:sz w:val="28"/>
          <w:szCs w:val="28"/>
          <w:lang w:eastAsia="en-US"/>
        </w:rPr>
        <w:t>, установленном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8. </w:t>
      </w:r>
      <w:proofErr w:type="gramStart"/>
      <w:r w:rsidRPr="00C563E1">
        <w:rPr>
          <w:rFonts w:ascii="Times New Roman CYR" w:eastAsiaTheme="minorHAnsi" w:hAnsi="Times New Roman CYR" w:cs="Times New Roman CYR"/>
          <w:sz w:val="28"/>
          <w:szCs w:val="28"/>
          <w:lang w:eastAsia="en-US"/>
        </w:rPr>
        <w:t xml:space="preserve">Решение об установлении для теплоснабжающих организаций или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w:t>
      </w:r>
      <w:proofErr w:type="gramEnd"/>
      <w:r w:rsidRPr="00C563E1">
        <w:rPr>
          <w:rFonts w:ascii="Times New Roman CYR" w:eastAsiaTheme="minorHAnsi" w:hAnsi="Times New Roman CYR" w:cs="Times New Roman CYR"/>
          <w:sz w:val="28"/>
          <w:szCs w:val="28"/>
          <w:lang w:eastAsia="en-US"/>
        </w:rPr>
        <w:t xml:space="preserve"> </w:t>
      </w:r>
      <w:proofErr w:type="gramStart"/>
      <w:r w:rsidRPr="00C563E1">
        <w:rPr>
          <w:rFonts w:ascii="Times New Roman CYR" w:eastAsiaTheme="minorHAnsi" w:hAnsi="Times New Roman CYR" w:cs="Times New Roman CYR"/>
          <w:sz w:val="28"/>
          <w:szCs w:val="28"/>
          <w:lang w:eastAsia="en-US"/>
        </w:rPr>
        <w:t>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9. </w:t>
      </w:r>
      <w:proofErr w:type="gramStart"/>
      <w:r w:rsidRPr="00C563E1">
        <w:rPr>
          <w:rFonts w:ascii="Times New Roman CYR" w:eastAsiaTheme="minorHAnsi" w:hAnsi="Times New Roman CYR" w:cs="Times New Roman CYR"/>
          <w:sz w:val="28"/>
          <w:szCs w:val="28"/>
          <w:lang w:eastAsia="en-US"/>
        </w:rPr>
        <w:t>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w:t>
      </w:r>
      <w:proofErr w:type="gramEnd"/>
      <w:r w:rsidRPr="00C563E1">
        <w:rPr>
          <w:rFonts w:ascii="Times New Roman CYR" w:eastAsiaTheme="minorHAnsi" w:hAnsi="Times New Roman CYR" w:cs="Times New Roman CYR"/>
          <w:sz w:val="28"/>
          <w:szCs w:val="28"/>
          <w:lang w:eastAsia="en-US"/>
        </w:rPr>
        <w:t xml:space="preserve">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11. </w:t>
      </w:r>
      <w:proofErr w:type="gramStart"/>
      <w:r w:rsidRPr="00C563E1">
        <w:rPr>
          <w:rFonts w:ascii="Times New Roman CYR" w:eastAsiaTheme="minorHAnsi" w:hAnsi="Times New Roman CYR" w:cs="Times New Roman CYR"/>
          <w:sz w:val="28"/>
          <w:szCs w:val="28"/>
          <w:lang w:eastAsia="en-US"/>
        </w:rPr>
        <w:t>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12. </w:t>
      </w:r>
      <w:proofErr w:type="gramStart"/>
      <w:r w:rsidRPr="00C563E1">
        <w:rPr>
          <w:rFonts w:ascii="Times New Roman CYR" w:eastAsiaTheme="minorHAnsi" w:hAnsi="Times New Roman CYR" w:cs="Times New Roman CYR"/>
          <w:sz w:val="28"/>
          <w:szCs w:val="28"/>
          <w:lang w:eastAsia="en-US"/>
        </w:rPr>
        <w:t>К долгосрочным параметрам государственного регулирования цен (тарифов)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w:t>
      </w:r>
      <w:proofErr w:type="gramEnd"/>
      <w:r w:rsidRPr="00C563E1">
        <w:rPr>
          <w:rFonts w:ascii="Times New Roman CYR" w:eastAsiaTheme="minorHAnsi" w:hAnsi="Times New Roman CYR" w:cs="Times New Roman CYR"/>
          <w:sz w:val="28"/>
          <w:szCs w:val="28"/>
          <w:lang w:eastAsia="en-US"/>
        </w:rPr>
        <w:t xml:space="preserve"> </w:t>
      </w:r>
      <w:proofErr w:type="gramStart"/>
      <w:r w:rsidRPr="00C563E1">
        <w:rPr>
          <w:rFonts w:ascii="Times New Roman CYR" w:eastAsiaTheme="minorHAnsi" w:hAnsi="Times New Roman CYR" w:cs="Times New Roman CYR"/>
          <w:sz w:val="28"/>
          <w:szCs w:val="28"/>
          <w:lang w:eastAsia="en-US"/>
        </w:rPr>
        <w:t>соответствии</w:t>
      </w:r>
      <w:proofErr w:type="gramEnd"/>
      <w:r w:rsidRPr="00C563E1">
        <w:rPr>
          <w:rFonts w:ascii="Times New Roman CYR" w:eastAsiaTheme="minorHAnsi" w:hAnsi="Times New Roman CYR" w:cs="Times New Roman CYR"/>
          <w:sz w:val="28"/>
          <w:szCs w:val="28"/>
          <w:lang w:eastAsia="en-US"/>
        </w:rPr>
        <w:t xml:space="preserve"> с законодательством об энергосбережении и о повышении энергетической эффективности, и иные долгосрочные параметры такого регулирования.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11. Способы установления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w:t>
      </w:r>
      <w:proofErr w:type="spellStart"/>
      <w:r w:rsidRPr="00C563E1">
        <w:rPr>
          <w:rFonts w:ascii="Times New Roman CYR" w:eastAsiaTheme="minorHAnsi" w:hAnsi="Times New Roman CYR" w:cs="Times New Roman CYR"/>
          <w:sz w:val="28"/>
          <w:szCs w:val="28"/>
          <w:lang w:eastAsia="en-US"/>
        </w:rPr>
        <w:t>одноставочного</w:t>
      </w:r>
      <w:proofErr w:type="spellEnd"/>
      <w:r w:rsidRPr="00C563E1">
        <w:rPr>
          <w:rFonts w:ascii="Times New Roman CYR" w:eastAsiaTheme="minorHAnsi" w:hAnsi="Times New Roman CYR" w:cs="Times New Roman CYR"/>
          <w:sz w:val="28"/>
          <w:szCs w:val="28"/>
          <w:lang w:eastAsia="en-US"/>
        </w:rPr>
        <w:t xml:space="preserve"> или </w:t>
      </w:r>
      <w:proofErr w:type="spellStart"/>
      <w:r w:rsidRPr="00C563E1">
        <w:rPr>
          <w:rFonts w:ascii="Times New Roman CYR" w:eastAsiaTheme="minorHAnsi" w:hAnsi="Times New Roman CYR" w:cs="Times New Roman CYR"/>
          <w:sz w:val="28"/>
          <w:szCs w:val="28"/>
          <w:lang w:eastAsia="en-US"/>
        </w:rPr>
        <w:t>двухставочного</w:t>
      </w:r>
      <w:proofErr w:type="spellEnd"/>
      <w:r w:rsidRPr="00C563E1">
        <w:rPr>
          <w:rFonts w:ascii="Times New Roman CYR" w:eastAsiaTheme="minorHAnsi" w:hAnsi="Times New Roman CYR" w:cs="Times New Roman CYR"/>
          <w:sz w:val="28"/>
          <w:szCs w:val="28"/>
          <w:lang w:eastAsia="en-US"/>
        </w:rPr>
        <w:t xml:space="preserve"> тарифа.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Тарифы на теплоноситель устанавливаются органом регулирования в виде </w:t>
      </w:r>
      <w:proofErr w:type="spellStart"/>
      <w:r w:rsidRPr="00C563E1">
        <w:rPr>
          <w:rFonts w:ascii="Times New Roman CYR" w:eastAsiaTheme="minorHAnsi" w:hAnsi="Times New Roman CYR" w:cs="Times New Roman CYR"/>
          <w:sz w:val="28"/>
          <w:szCs w:val="28"/>
          <w:lang w:eastAsia="en-US"/>
        </w:rPr>
        <w:t>одноставочного</w:t>
      </w:r>
      <w:proofErr w:type="spellEnd"/>
      <w:r w:rsidRPr="00C563E1">
        <w:rPr>
          <w:rFonts w:ascii="Times New Roman CYR" w:eastAsiaTheme="minorHAnsi" w:hAnsi="Times New Roman CYR" w:cs="Times New Roman CYR"/>
          <w:sz w:val="28"/>
          <w:szCs w:val="28"/>
          <w:lang w:eastAsia="en-US"/>
        </w:rPr>
        <w:t xml:space="preserve"> тарифа.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12. Основания и порядок отмены регулирования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w:t>
      </w:r>
      <w:proofErr w:type="gramStart"/>
      <w:r w:rsidRPr="00C563E1">
        <w:rPr>
          <w:rFonts w:ascii="Times New Roman CYR" w:eastAsiaTheme="minorHAnsi" w:hAnsi="Times New Roman CYR" w:cs="Times New Roman CYR"/>
          <w:sz w:val="28"/>
          <w:szCs w:val="28"/>
          <w:lang w:eastAsia="en-US"/>
        </w:rPr>
        <w:t>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w:t>
      </w:r>
      <w:proofErr w:type="gramEnd"/>
      <w:r w:rsidRPr="00C563E1">
        <w:rPr>
          <w:rFonts w:ascii="Times New Roman CYR" w:eastAsiaTheme="minorHAnsi" w:hAnsi="Times New Roman CYR" w:cs="Times New Roman CYR"/>
          <w:sz w:val="28"/>
          <w:szCs w:val="28"/>
          <w:lang w:eastAsia="en-US"/>
        </w:rPr>
        <w:t xml:space="preserve"> и по согласованию с федеральным антимонопольным органом.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w:t>
      </w:r>
      <w:r w:rsidRPr="00C563E1">
        <w:rPr>
          <w:rFonts w:ascii="Times New Roman CYR" w:eastAsiaTheme="minorHAnsi" w:hAnsi="Times New Roman CYR" w:cs="Times New Roman CYR"/>
          <w:sz w:val="28"/>
          <w:szCs w:val="28"/>
          <w:lang w:eastAsia="en-US"/>
        </w:rPr>
        <w:lastRenderedPageBreak/>
        <w:t>или городского округа источников тепловой энергии, функционирующих на основе использования альтернативных видов топлива;</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ценовая доступность обеспечения теплоснабжения с использованием альтернативных видов топлива.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Порядок учета указанных в </w:t>
      </w:r>
      <w:hyperlink r:id="rId53" w:history="1">
        <w:r w:rsidRPr="00C563E1">
          <w:rPr>
            <w:rFonts w:ascii="Times New Roman CYR" w:eastAsiaTheme="minorHAnsi" w:hAnsi="Times New Roman CYR" w:cs="Times New Roman CYR"/>
            <w:color w:val="0000FF"/>
            <w:sz w:val="28"/>
            <w:szCs w:val="28"/>
            <w:lang w:eastAsia="en-US"/>
          </w:rPr>
          <w:t>части 3</w:t>
        </w:r>
      </w:hyperlink>
      <w:r w:rsidRPr="00C563E1">
        <w:rPr>
          <w:rFonts w:ascii="Times New Roman CYR" w:eastAsiaTheme="minorHAnsi" w:hAnsi="Times New Roman CYR" w:cs="Times New Roman CYR"/>
          <w:sz w:val="28"/>
          <w:szCs w:val="28"/>
          <w:lang w:eastAsia="en-US"/>
        </w:rPr>
        <w:t xml:space="preserve">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gramStart"/>
      <w:r w:rsidRPr="00C563E1">
        <w:rPr>
          <w:rFonts w:ascii="Times New Roman CYR" w:eastAsiaTheme="minorHAnsi" w:hAnsi="Times New Roman CYR" w:cs="Times New Roman CYR"/>
          <w:sz w:val="28"/>
          <w:szCs w:val="28"/>
          <w:lang w:eastAsia="en-US"/>
        </w:rPr>
        <w:t xml:space="preserve">Изменение указанных в </w:t>
      </w:r>
      <w:hyperlink r:id="rId54" w:history="1">
        <w:r w:rsidRPr="00C563E1">
          <w:rPr>
            <w:rFonts w:ascii="Times New Roman CYR" w:eastAsiaTheme="minorHAnsi" w:hAnsi="Times New Roman CYR" w:cs="Times New Roman CYR"/>
            <w:color w:val="0000FF"/>
            <w:sz w:val="28"/>
            <w:szCs w:val="28"/>
            <w:lang w:eastAsia="en-US"/>
          </w:rPr>
          <w:t>части 3</w:t>
        </w:r>
      </w:hyperlink>
      <w:r w:rsidRPr="00C563E1">
        <w:rPr>
          <w:rFonts w:ascii="Times New Roman CYR" w:eastAsiaTheme="minorHAnsi" w:hAnsi="Times New Roman CYR" w:cs="Times New Roman CYR"/>
          <w:sz w:val="28"/>
          <w:szCs w:val="28"/>
          <w:lang w:eastAsia="en-US"/>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w:t>
      </w:r>
      <w:proofErr w:type="gramEnd"/>
      <w:r w:rsidRPr="00C563E1">
        <w:rPr>
          <w:rFonts w:ascii="Times New Roman CYR" w:eastAsiaTheme="minorHAnsi" w:hAnsi="Times New Roman CYR" w:cs="Times New Roman CYR"/>
          <w:sz w:val="28"/>
          <w:szCs w:val="28"/>
          <w:lang w:eastAsia="en-US"/>
        </w:rPr>
        <w:t xml:space="preserve"> регулирования цен (тарифов) в сфере теплоснабжения, </w:t>
      </w:r>
      <w:proofErr w:type="gramStart"/>
      <w:r w:rsidRPr="00C563E1">
        <w:rPr>
          <w:rFonts w:ascii="Times New Roman CYR" w:eastAsiaTheme="minorHAnsi" w:hAnsi="Times New Roman CYR" w:cs="Times New Roman CYR"/>
          <w:sz w:val="28"/>
          <w:szCs w:val="28"/>
          <w:lang w:eastAsia="en-US"/>
        </w:rPr>
        <w:t>утвержденными</w:t>
      </w:r>
      <w:proofErr w:type="gramEnd"/>
      <w:r w:rsidRPr="00C563E1">
        <w:rPr>
          <w:rFonts w:ascii="Times New Roman CYR" w:eastAsiaTheme="minorHAnsi" w:hAnsi="Times New Roman CYR" w:cs="Times New Roman CYR"/>
          <w:sz w:val="28"/>
          <w:szCs w:val="28"/>
          <w:lang w:eastAsia="en-US"/>
        </w:rPr>
        <w:t xml:space="preserve">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w:t>
      </w:r>
      <w:proofErr w:type="gramStart"/>
      <w:r w:rsidRPr="00C563E1">
        <w:rPr>
          <w:rFonts w:ascii="Times New Roman CYR" w:eastAsiaTheme="minorHAnsi" w:hAnsi="Times New Roman CYR" w:cs="Times New Roman CYR"/>
          <w:sz w:val="28"/>
          <w:szCs w:val="28"/>
          <w:lang w:eastAsia="en-US"/>
        </w:rPr>
        <w:t>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w:t>
      </w:r>
      <w:proofErr w:type="gramEnd"/>
      <w:r w:rsidRPr="00C563E1">
        <w:rPr>
          <w:rFonts w:ascii="Times New Roman CYR" w:eastAsiaTheme="minorHAnsi" w:hAnsi="Times New Roman CYR" w:cs="Times New Roman CYR"/>
          <w:sz w:val="28"/>
          <w:szCs w:val="28"/>
          <w:lang w:eastAsia="en-US"/>
        </w:rPr>
        <w:t xml:space="preserve">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12.1. Государственный контроль (надзор) в области регулирования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w:t>
      </w:r>
      <w:proofErr w:type="gramStart"/>
      <w:r w:rsidRPr="00C563E1">
        <w:rPr>
          <w:rFonts w:ascii="Times New Roman CYR" w:eastAsiaTheme="minorHAnsi" w:hAnsi="Times New Roman CYR" w:cs="Times New Roman CYR"/>
          <w:sz w:val="28"/>
          <w:szCs w:val="28"/>
          <w:lang w:eastAsia="en-US"/>
        </w:rPr>
        <w:t>введена</w:t>
      </w:r>
      <w:proofErr w:type="gramEnd"/>
      <w:r w:rsidRPr="00C563E1">
        <w:rPr>
          <w:rFonts w:ascii="Times New Roman CYR" w:eastAsiaTheme="minorHAnsi" w:hAnsi="Times New Roman CYR" w:cs="Times New Roman CYR"/>
          <w:sz w:val="28"/>
          <w:szCs w:val="28"/>
          <w:lang w:eastAsia="en-US"/>
        </w:rPr>
        <w:t xml:space="preserve"> Федеральным </w:t>
      </w:r>
      <w:hyperlink r:id="rId55"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18.07.2011 N 242-ФЗ)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w:t>
      </w:r>
      <w:r w:rsidRPr="00C563E1">
        <w:rPr>
          <w:rFonts w:ascii="Times New Roman CYR" w:eastAsiaTheme="minorHAnsi" w:hAnsi="Times New Roman CYR" w:cs="Times New Roman CYR"/>
          <w:sz w:val="28"/>
          <w:szCs w:val="28"/>
          <w:lang w:eastAsia="en-US"/>
        </w:rPr>
        <w:lastRenderedPageBreak/>
        <w:t>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w:t>
      </w:r>
      <w:proofErr w:type="gramStart"/>
      <w:r w:rsidRPr="00C563E1">
        <w:rPr>
          <w:rFonts w:ascii="Times New Roman CYR" w:eastAsiaTheme="minorHAnsi" w:hAnsi="Times New Roman CYR" w:cs="Times New Roman CYR"/>
          <w:sz w:val="28"/>
          <w:szCs w:val="28"/>
          <w:lang w:eastAsia="en-US"/>
        </w:rPr>
        <w:t>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настоящим Федеральным законом и другими федеральными законами.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w:t>
      </w:r>
      <w:proofErr w:type="gramStart"/>
      <w:r w:rsidRPr="00C563E1">
        <w:rPr>
          <w:rFonts w:ascii="Times New Roman CYR" w:eastAsiaTheme="minorHAnsi" w:hAnsi="Times New Roman CYR" w:cs="Times New Roman CYR"/>
          <w:sz w:val="28"/>
          <w:szCs w:val="28"/>
          <w:lang w:eastAsia="en-US"/>
        </w:rPr>
        <w:t xml:space="preserve">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56" w:history="1">
        <w:r w:rsidRPr="00C563E1">
          <w:rPr>
            <w:rFonts w:ascii="Times New Roman CYR" w:eastAsiaTheme="minorHAnsi" w:hAnsi="Times New Roman CYR" w:cs="Times New Roman CYR"/>
            <w:color w:val="0000FF"/>
            <w:sz w:val="28"/>
            <w:szCs w:val="28"/>
            <w:lang w:eastAsia="en-US"/>
          </w:rPr>
          <w:t>закона</w:t>
        </w:r>
      </w:hyperlink>
      <w:r w:rsidRPr="00C563E1">
        <w:rPr>
          <w:rFonts w:ascii="Times New Roman CYR" w:eastAsiaTheme="minorHAnsi" w:hAnsi="Times New Roman CYR" w:cs="Times New Roman CYR"/>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w:t>
      </w:r>
      <w:proofErr w:type="gramEnd"/>
      <w:r w:rsidRPr="00C563E1">
        <w:rPr>
          <w:rFonts w:ascii="Times New Roman CYR" w:eastAsiaTheme="minorHAnsi" w:hAnsi="Times New Roman CYR" w:cs="Times New Roman CYR"/>
          <w:sz w:val="28"/>
          <w:szCs w:val="28"/>
          <w:lang w:eastAsia="en-US"/>
        </w:rPr>
        <w:t xml:space="preserve"> </w:t>
      </w:r>
      <w:hyperlink r:id="rId57"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w:t>
      </w:r>
      <w:proofErr w:type="gramStart"/>
      <w:r w:rsidRPr="00C563E1">
        <w:rPr>
          <w:rFonts w:ascii="Times New Roman CYR" w:eastAsiaTheme="minorHAnsi" w:hAnsi="Times New Roman CYR" w:cs="Times New Roman CYR"/>
          <w:sz w:val="28"/>
          <w:szCs w:val="28"/>
          <w:lang w:eastAsia="en-US"/>
        </w:rPr>
        <w:t>Предметом проверки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w:t>
      </w:r>
      <w:proofErr w:type="gramEnd"/>
      <w:r w:rsidRPr="00C563E1">
        <w:rPr>
          <w:rFonts w:ascii="Times New Roman CYR" w:eastAsiaTheme="minorHAnsi" w:hAnsi="Times New Roman CYR" w:cs="Times New Roman CYR"/>
          <w:sz w:val="28"/>
          <w:szCs w:val="28"/>
          <w:lang w:eastAsia="en-US"/>
        </w:rPr>
        <w:t xml:space="preserve"> деятельности в сфере теплоснабжения, правильности применения государственных регулируемых цен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Глава 4. ОТНОШЕНИЯ ТЕПЛОСНАБЖАЮЩИХ ОРГАНИЗАЦИЙ, ТЕПЛОСЕТЕВЫХ</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ОРГАНИЗАЦИЙ И ПОТРЕБИТЕЛЕЙ ТЕПЛОВОЙ ЭНЕРГИИ</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pBdr>
          <w:top w:val="single" w:sz="6" w:space="0" w:color="auto"/>
        </w:pBdr>
        <w:autoSpaceDE w:val="0"/>
        <w:autoSpaceDN w:val="0"/>
        <w:adjustRightInd w:val="0"/>
        <w:spacing w:after="0" w:line="240" w:lineRule="auto"/>
        <w:outlineLvl w:val="0"/>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58"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 </w:t>
      </w:r>
      <w:hyperlink r:id="rId59"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статья 13 данного документа будет дополнена частью 2.1 следующего содержания: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w:t>
      </w:r>
      <w:r w:rsidRPr="00C563E1">
        <w:rPr>
          <w:rFonts w:ascii="Times New Roman CYR" w:eastAsiaTheme="minorHAnsi" w:hAnsi="Times New Roman CYR" w:cs="Times New Roman CYR"/>
          <w:sz w:val="28"/>
          <w:szCs w:val="28"/>
          <w:lang w:eastAsia="en-US"/>
        </w:rPr>
        <w:lastRenderedPageBreak/>
        <w:t>поставки горячей воды в порядке, установленном статьей 15.1 настоящего Федерального закона</w:t>
      </w:r>
      <w:proofErr w:type="gramStart"/>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pBdr>
          <w:top w:val="single" w:sz="6" w:space="0" w:color="auto"/>
        </w:pBdr>
        <w:autoSpaceDE w:val="0"/>
        <w:autoSpaceDN w:val="0"/>
        <w:adjustRightInd w:val="0"/>
        <w:spacing w:after="0" w:line="240" w:lineRule="auto"/>
        <w:outlineLvl w:val="0"/>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Статья 13. Общие положения об отношениях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и потребителей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w:t>
      </w:r>
      <w:hyperlink r:id="rId60" w:history="1">
        <w:r w:rsidRPr="00C563E1">
          <w:rPr>
            <w:rFonts w:ascii="Times New Roman CYR" w:eastAsiaTheme="minorHAnsi" w:hAnsi="Times New Roman CYR" w:cs="Times New Roman CYR"/>
            <w:color w:val="0000FF"/>
            <w:sz w:val="28"/>
            <w:szCs w:val="28"/>
            <w:lang w:eastAsia="en-US"/>
          </w:rPr>
          <w:t>статьей 14</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Потребители, подключенные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r:id="rId61" w:history="1">
        <w:r w:rsidRPr="00C563E1">
          <w:rPr>
            <w:rFonts w:ascii="Times New Roman CYR" w:eastAsiaTheme="minorHAnsi" w:hAnsi="Times New Roman CYR" w:cs="Times New Roman CYR"/>
            <w:color w:val="0000FF"/>
            <w:sz w:val="28"/>
            <w:szCs w:val="28"/>
            <w:lang w:eastAsia="en-US"/>
          </w:rPr>
          <w:t>статьей 15</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w:t>
      </w:r>
      <w:proofErr w:type="gramStart"/>
      <w:r w:rsidRPr="00C563E1">
        <w:rPr>
          <w:rFonts w:ascii="Times New Roman CYR" w:eastAsiaTheme="minorHAnsi" w:hAnsi="Times New Roman CYR" w:cs="Times New Roman CYR"/>
          <w:sz w:val="28"/>
          <w:szCs w:val="28"/>
          <w:lang w:eastAsia="en-US"/>
        </w:rPr>
        <w:t xml:space="preserve">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r:id="rId62" w:history="1">
        <w:r w:rsidRPr="00C563E1">
          <w:rPr>
            <w:rFonts w:ascii="Times New Roman CYR" w:eastAsiaTheme="minorHAnsi" w:hAnsi="Times New Roman CYR" w:cs="Times New Roman CYR"/>
            <w:color w:val="0000FF"/>
            <w:sz w:val="28"/>
            <w:szCs w:val="28"/>
            <w:lang w:eastAsia="en-US"/>
          </w:rPr>
          <w:t>статьей 16</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r:id="rId63" w:history="1">
        <w:r w:rsidRPr="00C563E1">
          <w:rPr>
            <w:rFonts w:ascii="Times New Roman CYR" w:eastAsiaTheme="minorHAnsi" w:hAnsi="Times New Roman CYR" w:cs="Times New Roman CYR"/>
            <w:color w:val="0000FF"/>
            <w:sz w:val="28"/>
            <w:szCs w:val="28"/>
            <w:lang w:eastAsia="en-US"/>
          </w:rPr>
          <w:t>статьей 15</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spellStart"/>
      <w:proofErr w:type="gram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r:id="rId64" w:history="1">
        <w:r w:rsidRPr="00C563E1">
          <w:rPr>
            <w:rFonts w:ascii="Times New Roman CYR" w:eastAsiaTheme="minorHAnsi" w:hAnsi="Times New Roman CYR" w:cs="Times New Roman CYR"/>
            <w:color w:val="0000FF"/>
            <w:sz w:val="28"/>
            <w:szCs w:val="28"/>
            <w:lang w:eastAsia="en-US"/>
          </w:rPr>
          <w:t>статьей 15</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Теплоснабжающие организации заключают с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r:id="rId65" w:history="1">
        <w:r w:rsidRPr="00C563E1">
          <w:rPr>
            <w:rFonts w:ascii="Times New Roman CYR" w:eastAsiaTheme="minorHAnsi" w:hAnsi="Times New Roman CYR" w:cs="Times New Roman CYR"/>
            <w:color w:val="0000FF"/>
            <w:sz w:val="28"/>
            <w:szCs w:val="28"/>
            <w:lang w:eastAsia="en-US"/>
          </w:rPr>
          <w:t>статьей 17</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14. Подключение к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Подключение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w:t>
      </w:r>
      <w:r w:rsidRPr="00C563E1">
        <w:rPr>
          <w:rFonts w:ascii="Times New Roman CYR" w:eastAsiaTheme="minorHAnsi" w:hAnsi="Times New Roman CYR" w:cs="Times New Roman CYR"/>
          <w:sz w:val="28"/>
          <w:szCs w:val="28"/>
          <w:lang w:eastAsia="en-US"/>
        </w:rPr>
        <w:lastRenderedPageBreak/>
        <w:t xml:space="preserve">деятельности для подключения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66" w:history="1">
        <w:r w:rsidRPr="00C563E1">
          <w:rPr>
            <w:rFonts w:ascii="Times New Roman CYR" w:eastAsiaTheme="minorHAnsi" w:hAnsi="Times New Roman CYR" w:cs="Times New Roman CYR"/>
            <w:color w:val="0000FF"/>
            <w:sz w:val="28"/>
            <w:szCs w:val="28"/>
            <w:lang w:eastAsia="en-US"/>
          </w:rPr>
          <w:t>правилами</w:t>
        </w:r>
      </w:hyperlink>
      <w:r w:rsidRPr="00C563E1">
        <w:rPr>
          <w:rFonts w:ascii="Times New Roman CYR" w:eastAsiaTheme="minorHAnsi" w:hAnsi="Times New Roman CYR" w:cs="Times New Roman CYR"/>
          <w:sz w:val="28"/>
          <w:szCs w:val="28"/>
          <w:lang w:eastAsia="en-US"/>
        </w:rPr>
        <w:t xml:space="preserve"> подключения к системам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Указанное в </w:t>
      </w:r>
      <w:hyperlink r:id="rId67" w:history="1">
        <w:r w:rsidRPr="00C563E1">
          <w:rPr>
            <w:rFonts w:ascii="Times New Roman CYR" w:eastAsiaTheme="minorHAnsi" w:hAnsi="Times New Roman CYR" w:cs="Times New Roman CYR"/>
            <w:color w:val="0000FF"/>
            <w:sz w:val="28"/>
            <w:szCs w:val="28"/>
            <w:lang w:eastAsia="en-US"/>
          </w:rPr>
          <w:t>части 1</w:t>
        </w:r>
      </w:hyperlink>
      <w:r w:rsidRPr="00C563E1">
        <w:rPr>
          <w:rFonts w:ascii="Times New Roman CYR" w:eastAsiaTheme="minorHAnsi" w:hAnsi="Times New Roman CYR" w:cs="Times New Roman CYR"/>
          <w:sz w:val="28"/>
          <w:szCs w:val="28"/>
          <w:lang w:eastAsia="en-US"/>
        </w:rPr>
        <w:t xml:space="preserve"> настоящей статьи подключение осуществляется на основании договора на подключение к системе теплоснабжения (далее также - договор на подключение), который является публичным для теплоснабжающей организации,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w:t>
      </w:r>
      <w:hyperlink r:id="rId68" w:history="1">
        <w:r w:rsidRPr="00C563E1">
          <w:rPr>
            <w:rFonts w:ascii="Times New Roman CYR" w:eastAsiaTheme="minorHAnsi" w:hAnsi="Times New Roman CYR" w:cs="Times New Roman CYR"/>
            <w:color w:val="0000FF"/>
            <w:sz w:val="28"/>
            <w:szCs w:val="28"/>
            <w:lang w:eastAsia="en-US"/>
          </w:rPr>
          <w:t>Правила</w:t>
        </w:r>
      </w:hyperlink>
      <w:r w:rsidRPr="00C563E1">
        <w:rPr>
          <w:rFonts w:ascii="Times New Roman CYR" w:eastAsiaTheme="minorHAnsi" w:hAnsi="Times New Roman CYR" w:cs="Times New Roman CYR"/>
          <w:sz w:val="28"/>
          <w:szCs w:val="28"/>
          <w:lang w:eastAsia="en-US"/>
        </w:rPr>
        <w:t xml:space="preserve"> выбора теплоснабжающей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C563E1">
        <w:rPr>
          <w:rFonts w:ascii="Times New Roman CYR" w:eastAsiaTheme="minorHAnsi" w:hAnsi="Times New Roman CYR" w:cs="Times New Roman CYR"/>
          <w:sz w:val="28"/>
          <w:szCs w:val="28"/>
          <w:lang w:eastAsia="en-US"/>
        </w:rPr>
        <w:t>и</w:t>
      </w:r>
      <w:proofErr w:type="gramEnd"/>
      <w:r w:rsidRPr="00C563E1">
        <w:rPr>
          <w:rFonts w:ascii="Times New Roman CYR" w:eastAsiaTheme="minorHAnsi" w:hAnsi="Times New Roman CYR" w:cs="Times New Roman CYR"/>
          <w:sz w:val="28"/>
          <w:szCs w:val="28"/>
          <w:lang w:eastAsia="en-US"/>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C563E1">
        <w:rPr>
          <w:rFonts w:ascii="Times New Roman CYR" w:eastAsiaTheme="minorHAnsi" w:hAnsi="Times New Roman CYR" w:cs="Times New Roman CYR"/>
          <w:sz w:val="28"/>
          <w:szCs w:val="28"/>
          <w:lang w:eastAsia="en-US"/>
        </w:rPr>
        <w:t>и</w:t>
      </w:r>
      <w:proofErr w:type="gramEnd"/>
      <w:r w:rsidRPr="00C563E1">
        <w:rPr>
          <w:rFonts w:ascii="Times New Roman CYR" w:eastAsiaTheme="minorHAnsi" w:hAnsi="Times New Roman CYR" w:cs="Times New Roman CYR"/>
          <w:sz w:val="28"/>
          <w:szCs w:val="28"/>
          <w:lang w:eastAsia="en-US"/>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w:t>
      </w:r>
      <w:hyperlink r:id="rId69" w:history="1">
        <w:r w:rsidRPr="00C563E1">
          <w:rPr>
            <w:rFonts w:ascii="Times New Roman CYR" w:eastAsiaTheme="minorHAnsi" w:hAnsi="Times New Roman CYR" w:cs="Times New Roman CYR"/>
            <w:color w:val="0000FF"/>
            <w:sz w:val="28"/>
            <w:szCs w:val="28"/>
            <w:lang w:eastAsia="en-US"/>
          </w:rPr>
          <w:t>правилами</w:t>
        </w:r>
      </w:hyperlink>
      <w:r w:rsidRPr="00C563E1">
        <w:rPr>
          <w:rFonts w:ascii="Times New Roman CYR" w:eastAsiaTheme="minorHAnsi" w:hAnsi="Times New Roman CYR" w:cs="Times New Roman CYR"/>
          <w:sz w:val="28"/>
          <w:szCs w:val="28"/>
          <w:lang w:eastAsia="en-US"/>
        </w:rPr>
        <w:t xml:space="preserve"> подключения к системам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w:t>
      </w:r>
      <w:proofErr w:type="gramStart"/>
      <w:r w:rsidRPr="00C563E1">
        <w:rPr>
          <w:rFonts w:ascii="Times New Roman CYR" w:eastAsiaTheme="minorHAnsi" w:hAnsi="Times New Roman CYR" w:cs="Times New Roman CYR"/>
          <w:sz w:val="28"/>
          <w:szCs w:val="28"/>
          <w:lang w:eastAsia="en-US"/>
        </w:rPr>
        <w:t xml:space="preserve">В случае технической невозможности подключения к системе теплоснабжения указанного в </w:t>
      </w:r>
      <w:hyperlink r:id="rId70" w:history="1">
        <w:r w:rsidRPr="00C563E1">
          <w:rPr>
            <w:rFonts w:ascii="Times New Roman CYR" w:eastAsiaTheme="minorHAnsi" w:hAnsi="Times New Roman CYR" w:cs="Times New Roman CYR"/>
            <w:color w:val="0000FF"/>
            <w:sz w:val="28"/>
            <w:szCs w:val="28"/>
            <w:lang w:eastAsia="en-US"/>
          </w:rPr>
          <w:t>части 3</w:t>
        </w:r>
      </w:hyperlink>
      <w:r w:rsidRPr="00C563E1">
        <w:rPr>
          <w:rFonts w:ascii="Times New Roman CYR" w:eastAsiaTheme="minorHAnsi" w:hAnsi="Times New Roman CYR" w:cs="Times New Roman CYR"/>
          <w:sz w:val="28"/>
          <w:szCs w:val="28"/>
          <w:lang w:eastAsia="en-US"/>
        </w:rPr>
        <w:t xml:space="preserve"> настоящей статьи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мероприятий по развитию системы теплоснабжения и снятию технических ограничений, позволяющих обеспечить</w:t>
      </w:r>
      <w:proofErr w:type="gramEnd"/>
      <w:r w:rsidRPr="00C563E1">
        <w:rPr>
          <w:rFonts w:ascii="Times New Roman CYR" w:eastAsiaTheme="minorHAnsi" w:hAnsi="Times New Roman CYR" w:cs="Times New Roman CYR"/>
          <w:sz w:val="28"/>
          <w:szCs w:val="28"/>
          <w:lang w:eastAsia="en-US"/>
        </w:rPr>
        <w:t xml:space="preserve"> техническую возможность подключения к системе теплоснабжения указанного в </w:t>
      </w:r>
      <w:hyperlink r:id="rId71" w:history="1">
        <w:r w:rsidRPr="00C563E1">
          <w:rPr>
            <w:rFonts w:ascii="Times New Roman CYR" w:eastAsiaTheme="minorHAnsi" w:hAnsi="Times New Roman CYR" w:cs="Times New Roman CYR"/>
            <w:color w:val="0000FF"/>
            <w:sz w:val="28"/>
            <w:szCs w:val="28"/>
            <w:lang w:eastAsia="en-US"/>
          </w:rPr>
          <w:t>части 3</w:t>
        </w:r>
      </w:hyperlink>
      <w:r w:rsidRPr="00C563E1">
        <w:rPr>
          <w:rFonts w:ascii="Times New Roman CYR" w:eastAsiaTheme="minorHAnsi" w:hAnsi="Times New Roman CYR" w:cs="Times New Roman CYR"/>
          <w:sz w:val="28"/>
          <w:szCs w:val="28"/>
          <w:lang w:eastAsia="en-US"/>
        </w:rPr>
        <w:t xml:space="preserve"> настоящей статьи объекта капитального строительства, отказ в заключени</w:t>
      </w:r>
      <w:proofErr w:type="gramStart"/>
      <w:r w:rsidRPr="00C563E1">
        <w:rPr>
          <w:rFonts w:ascii="Times New Roman CYR" w:eastAsiaTheme="minorHAnsi" w:hAnsi="Times New Roman CYR" w:cs="Times New Roman CYR"/>
          <w:sz w:val="28"/>
          <w:szCs w:val="28"/>
          <w:lang w:eastAsia="en-US"/>
        </w:rPr>
        <w:t>и</w:t>
      </w:r>
      <w:proofErr w:type="gramEnd"/>
      <w:r w:rsidRPr="00C563E1">
        <w:rPr>
          <w:rFonts w:ascii="Times New Roman CYR" w:eastAsiaTheme="minorHAnsi" w:hAnsi="Times New Roman CYR" w:cs="Times New Roman CYR"/>
          <w:sz w:val="28"/>
          <w:szCs w:val="28"/>
          <w:lang w:eastAsia="en-US"/>
        </w:rPr>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в пределах нормативных сроков подключения к системе теплоснабжения, установленных </w:t>
      </w:r>
      <w:hyperlink r:id="rId72" w:history="1">
        <w:r w:rsidRPr="00C563E1">
          <w:rPr>
            <w:rFonts w:ascii="Times New Roman CYR" w:eastAsiaTheme="minorHAnsi" w:hAnsi="Times New Roman CYR" w:cs="Times New Roman CYR"/>
            <w:color w:val="0000FF"/>
            <w:sz w:val="28"/>
            <w:szCs w:val="28"/>
            <w:lang w:eastAsia="en-US"/>
          </w:rPr>
          <w:t>правилами</w:t>
        </w:r>
      </w:hyperlink>
      <w:r w:rsidRPr="00C563E1">
        <w:rPr>
          <w:rFonts w:ascii="Times New Roman CYR" w:eastAsiaTheme="minorHAnsi" w:hAnsi="Times New Roman CYR" w:cs="Times New Roman CYR"/>
          <w:sz w:val="28"/>
          <w:szCs w:val="28"/>
          <w:lang w:eastAsia="en-US"/>
        </w:rPr>
        <w:t xml:space="preserve"> подключения к системам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gramStart"/>
      <w:r w:rsidRPr="00C563E1">
        <w:rPr>
          <w:rFonts w:ascii="Times New Roman CYR" w:eastAsiaTheme="minorHAnsi" w:hAnsi="Times New Roman CYR" w:cs="Times New Roman CYR"/>
          <w:sz w:val="28"/>
          <w:szCs w:val="28"/>
          <w:lang w:eastAsia="en-US"/>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w:t>
      </w:r>
      <w:r w:rsidRPr="00C563E1">
        <w:rPr>
          <w:rFonts w:ascii="Times New Roman CYR" w:eastAsiaTheme="minorHAnsi" w:hAnsi="Times New Roman CYR" w:cs="Times New Roman CYR"/>
          <w:sz w:val="28"/>
          <w:szCs w:val="28"/>
          <w:lang w:eastAsia="en-US"/>
        </w:rPr>
        <w:lastRenderedPageBreak/>
        <w:t>теплоснабжения</w:t>
      </w:r>
      <w:proofErr w:type="gramEnd"/>
      <w:r w:rsidRPr="00C563E1">
        <w:rPr>
          <w:rFonts w:ascii="Times New Roman CYR" w:eastAsiaTheme="minorHAnsi" w:hAnsi="Times New Roman CYR" w:cs="Times New Roman CYR"/>
          <w:sz w:val="28"/>
          <w:szCs w:val="28"/>
          <w:lang w:eastAsia="en-US"/>
        </w:rPr>
        <w:t xml:space="preserve"> </w:t>
      </w:r>
      <w:proofErr w:type="gramStart"/>
      <w:r w:rsidRPr="00C563E1">
        <w:rPr>
          <w:rFonts w:ascii="Times New Roman CYR" w:eastAsiaTheme="minorHAnsi" w:hAnsi="Times New Roman CYR" w:cs="Times New Roman CYR"/>
          <w:sz w:val="28"/>
          <w:szCs w:val="28"/>
          <w:lang w:eastAsia="en-US"/>
        </w:rPr>
        <w:t xml:space="preserve">этого объекта капитального строительства, теплоснабжающая организация или </w:t>
      </w:r>
      <w:proofErr w:type="spellStart"/>
      <w:r w:rsidRPr="00C563E1">
        <w:rPr>
          <w:rFonts w:ascii="Times New Roman CYR" w:eastAsiaTheme="minorHAnsi" w:hAnsi="Times New Roman CYR" w:cs="Times New Roman CYR"/>
          <w:sz w:val="28"/>
          <w:szCs w:val="28"/>
          <w:lang w:eastAsia="en-US"/>
        </w:rPr>
        <w:t>теплосетевая</w:t>
      </w:r>
      <w:proofErr w:type="spellEnd"/>
      <w:r w:rsidRPr="00C563E1">
        <w:rPr>
          <w:rFonts w:ascii="Times New Roman CYR" w:eastAsiaTheme="minorHAnsi" w:hAnsi="Times New Roman CYR" w:cs="Times New Roman CYR"/>
          <w:sz w:val="28"/>
          <w:szCs w:val="28"/>
          <w:lang w:eastAsia="en-US"/>
        </w:rPr>
        <w:t xml:space="preserve"> организация в сроки и в порядке, которые установлены </w:t>
      </w:r>
      <w:hyperlink r:id="rId73" w:history="1">
        <w:r w:rsidRPr="00C563E1">
          <w:rPr>
            <w:rFonts w:ascii="Times New Roman CYR" w:eastAsiaTheme="minorHAnsi" w:hAnsi="Times New Roman CYR" w:cs="Times New Roman CYR"/>
            <w:color w:val="0000FF"/>
            <w:sz w:val="28"/>
            <w:szCs w:val="28"/>
            <w:lang w:eastAsia="en-US"/>
          </w:rPr>
          <w:t>правилами</w:t>
        </w:r>
      </w:hyperlink>
      <w:r w:rsidRPr="00C563E1">
        <w:rPr>
          <w:rFonts w:ascii="Times New Roman CYR" w:eastAsiaTheme="minorHAnsi" w:hAnsi="Times New Roman CYR" w:cs="Times New Roman CYR"/>
          <w:sz w:val="28"/>
          <w:szCs w:val="28"/>
          <w:lang w:eastAsia="en-US"/>
        </w:rPr>
        <w:t xml:space="preserve">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C563E1">
        <w:rPr>
          <w:rFonts w:ascii="Times New Roman CYR" w:eastAsiaTheme="minorHAnsi" w:hAnsi="Times New Roman CYR" w:cs="Times New Roman CYR"/>
          <w:sz w:val="28"/>
          <w:szCs w:val="28"/>
          <w:lang w:eastAsia="en-US"/>
        </w:rPr>
        <w:t xml:space="preserve"> системе теплоснабжения этого объекта капитального строительства. </w:t>
      </w:r>
      <w:proofErr w:type="gramStart"/>
      <w:r w:rsidRPr="00C563E1">
        <w:rPr>
          <w:rFonts w:ascii="Times New Roman CYR" w:eastAsiaTheme="minorHAnsi" w:hAnsi="Times New Roman CYR" w:cs="Times New Roman CYR"/>
          <w:sz w:val="28"/>
          <w:szCs w:val="28"/>
          <w:lang w:eastAsia="en-US"/>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C563E1">
        <w:rPr>
          <w:rFonts w:ascii="Times New Roman CYR" w:eastAsiaTheme="minorHAnsi" w:hAnsi="Times New Roman CYR" w:cs="Times New Roman CYR"/>
          <w:sz w:val="28"/>
          <w:szCs w:val="28"/>
          <w:lang w:eastAsia="en-US"/>
        </w:rPr>
        <w:t xml:space="preserve"> В случае</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 xml:space="preserve"> если теплоснабжающая или </w:t>
      </w:r>
      <w:proofErr w:type="spellStart"/>
      <w:r w:rsidRPr="00C563E1">
        <w:rPr>
          <w:rFonts w:ascii="Times New Roman CYR" w:eastAsiaTheme="minorHAnsi" w:hAnsi="Times New Roman CYR" w:cs="Times New Roman CYR"/>
          <w:sz w:val="28"/>
          <w:szCs w:val="28"/>
          <w:lang w:eastAsia="en-US"/>
        </w:rPr>
        <w:t>теплосетевая</w:t>
      </w:r>
      <w:proofErr w:type="spellEnd"/>
      <w:r w:rsidRPr="00C563E1">
        <w:rPr>
          <w:rFonts w:ascii="Times New Roman CYR" w:eastAsiaTheme="minorHAnsi" w:hAnsi="Times New Roman CYR" w:cs="Times New Roman CYR"/>
          <w:sz w:val="28"/>
          <w:szCs w:val="28"/>
          <w:lang w:eastAsia="en-US"/>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C563E1">
        <w:rPr>
          <w:rFonts w:ascii="Times New Roman CYR" w:eastAsiaTheme="minorHAnsi" w:hAnsi="Times New Roman CYR" w:cs="Times New Roman CYR"/>
          <w:sz w:val="28"/>
          <w:szCs w:val="28"/>
          <w:lang w:eastAsia="en-US"/>
        </w:rPr>
        <w:t>в федеральный антимонопольный орган с требованием о выдаче в отношении указанной организации предписания о прекращении</w:t>
      </w:r>
      <w:proofErr w:type="gramEnd"/>
      <w:r w:rsidRPr="00C563E1">
        <w:rPr>
          <w:rFonts w:ascii="Times New Roman CYR" w:eastAsiaTheme="minorHAnsi" w:hAnsi="Times New Roman CYR" w:cs="Times New Roman CYR"/>
          <w:sz w:val="28"/>
          <w:szCs w:val="28"/>
          <w:lang w:eastAsia="en-US"/>
        </w:rPr>
        <w:t xml:space="preserve"> нарушения правил недискриминационного доступа к товарам.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В случае внесения изменений в схему теплоснабжения теплоснабжающая организация или </w:t>
      </w:r>
      <w:proofErr w:type="spellStart"/>
      <w:r w:rsidRPr="00C563E1">
        <w:rPr>
          <w:rFonts w:ascii="Times New Roman CYR" w:eastAsiaTheme="minorHAnsi" w:hAnsi="Times New Roman CYR" w:cs="Times New Roman CYR"/>
          <w:sz w:val="28"/>
          <w:szCs w:val="28"/>
          <w:lang w:eastAsia="en-US"/>
        </w:rPr>
        <w:t>теплосетевая</w:t>
      </w:r>
      <w:proofErr w:type="spellEnd"/>
      <w:r w:rsidRPr="00C563E1">
        <w:rPr>
          <w:rFonts w:ascii="Times New Roman CYR" w:eastAsiaTheme="minorHAnsi" w:hAnsi="Times New Roman CYR" w:cs="Times New Roman CYR"/>
          <w:sz w:val="28"/>
          <w:szCs w:val="28"/>
          <w:lang w:eastAsia="en-US"/>
        </w:rPr>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w:t>
      </w:r>
      <w:proofErr w:type="gramStart"/>
      <w:r w:rsidRPr="00C563E1">
        <w:rPr>
          <w:rFonts w:ascii="Times New Roman CYR" w:eastAsiaTheme="minorHAnsi" w:hAnsi="Times New Roman CYR" w:cs="Times New Roman CYR"/>
          <w:sz w:val="28"/>
          <w:szCs w:val="28"/>
          <w:lang w:eastAsia="en-US"/>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w:t>
      </w:r>
      <w:r w:rsidRPr="00C563E1">
        <w:rPr>
          <w:rFonts w:ascii="Times New Roman CYR" w:eastAsiaTheme="minorHAnsi" w:hAnsi="Times New Roman CYR" w:cs="Times New Roman CYR"/>
          <w:sz w:val="28"/>
          <w:szCs w:val="28"/>
          <w:lang w:eastAsia="en-US"/>
        </w:rPr>
        <w:lastRenderedPageBreak/>
        <w:t>теплоснабжения объекта капитального строительства.</w:t>
      </w:r>
      <w:proofErr w:type="gramEnd"/>
      <w:r w:rsidRPr="00C563E1">
        <w:rPr>
          <w:rFonts w:ascii="Times New Roman CYR" w:eastAsiaTheme="minorHAnsi" w:hAnsi="Times New Roman CYR" w:cs="Times New Roman CYR"/>
          <w:sz w:val="28"/>
          <w:szCs w:val="28"/>
          <w:lang w:eastAsia="en-US"/>
        </w:rPr>
        <w:t xml:space="preserve"> К иным возможностям теплоснабжения объекта капитального строительства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соответствии с положениями </w:t>
      </w:r>
      <w:hyperlink r:id="rId74" w:history="1">
        <w:r w:rsidRPr="00C563E1">
          <w:rPr>
            <w:rFonts w:ascii="Times New Roman CYR" w:eastAsiaTheme="minorHAnsi" w:hAnsi="Times New Roman CYR" w:cs="Times New Roman CYR"/>
            <w:color w:val="0000FF"/>
            <w:sz w:val="28"/>
            <w:szCs w:val="28"/>
            <w:lang w:eastAsia="en-US"/>
          </w:rPr>
          <w:t>части 14</w:t>
        </w:r>
      </w:hyperlink>
      <w:r w:rsidRPr="00C563E1">
        <w:rPr>
          <w:rFonts w:ascii="Times New Roman CYR" w:eastAsiaTheme="minorHAnsi" w:hAnsi="Times New Roman CYR" w:cs="Times New Roman CYR"/>
          <w:sz w:val="28"/>
          <w:szCs w:val="28"/>
          <w:lang w:eastAsia="en-US"/>
        </w:rPr>
        <w:t xml:space="preserve"> настоящей статьи.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Плата за подключение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9. Плата </w:t>
      </w:r>
      <w:proofErr w:type="gramStart"/>
      <w:r w:rsidRPr="00C563E1">
        <w:rPr>
          <w:rFonts w:ascii="Times New Roman CYR" w:eastAsiaTheme="minorHAnsi" w:hAnsi="Times New Roman CYR" w:cs="Times New Roman CYR"/>
          <w:sz w:val="28"/>
          <w:szCs w:val="28"/>
          <w:lang w:eastAsia="en-US"/>
        </w:rPr>
        <w:t>за подключение к системе теплоснабжения в случае отсутствия технической возможности подключения к системе теплоснабжения для каждого потребителя</w:t>
      </w:r>
      <w:proofErr w:type="gramEnd"/>
      <w:r w:rsidRPr="00C563E1">
        <w:rPr>
          <w:rFonts w:ascii="Times New Roman CYR" w:eastAsiaTheme="minorHAnsi" w:hAnsi="Times New Roman CYR" w:cs="Times New Roman CYR"/>
          <w:sz w:val="28"/>
          <w:szCs w:val="28"/>
          <w:lang w:eastAsia="en-US"/>
        </w:rPr>
        <w:t>, в том числе застройщика, устанавливается в индивидуальном порядке.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10. </w:t>
      </w:r>
      <w:proofErr w:type="gramStart"/>
      <w:r w:rsidRPr="00C563E1">
        <w:rPr>
          <w:rFonts w:ascii="Times New Roman CYR" w:eastAsiaTheme="minorHAnsi" w:hAnsi="Times New Roman CYR" w:cs="Times New Roman CYR"/>
          <w:sz w:val="28"/>
          <w:szCs w:val="28"/>
          <w:lang w:eastAsia="en-US"/>
        </w:rPr>
        <w:t xml:space="preserve">Плата за подключение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w:t>
      </w:r>
      <w:proofErr w:type="gramEnd"/>
      <w:r w:rsidRPr="00C563E1">
        <w:rPr>
          <w:rFonts w:ascii="Times New Roman CYR" w:eastAsiaTheme="minorHAnsi" w:hAnsi="Times New Roman CYR" w:cs="Times New Roman CYR"/>
          <w:sz w:val="28"/>
          <w:szCs w:val="28"/>
          <w:lang w:eastAsia="en-US"/>
        </w:rPr>
        <w:t>,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11. </w:t>
      </w:r>
      <w:proofErr w:type="gramStart"/>
      <w:r w:rsidRPr="00C563E1">
        <w:rPr>
          <w:rFonts w:ascii="Times New Roman CYR" w:eastAsiaTheme="minorHAnsi" w:hAnsi="Times New Roman CYR" w:cs="Times New Roman CYR"/>
          <w:sz w:val="28"/>
          <w:szCs w:val="28"/>
          <w:lang w:eastAsia="en-US"/>
        </w:rPr>
        <w:t>Плата за подключение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12. В случае</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 xml:space="preserve">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финансирование которых не обеспечено за счет платы за подключение к системе теплоснабжения, подлежат возмещению за счет тарифов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13. Утратил силу. - Федеральный </w:t>
      </w:r>
      <w:hyperlink r:id="rId75" w:history="1">
        <w:r w:rsidRPr="00C563E1">
          <w:rPr>
            <w:rFonts w:ascii="Times New Roman CYR" w:eastAsiaTheme="minorHAnsi" w:hAnsi="Times New Roman CYR" w:cs="Times New Roman CYR"/>
            <w:color w:val="0000FF"/>
            <w:sz w:val="28"/>
            <w:szCs w:val="28"/>
            <w:lang w:eastAsia="en-US"/>
          </w:rPr>
          <w:t>закон</w:t>
        </w:r>
      </w:hyperlink>
      <w:r w:rsidRPr="00C563E1">
        <w:rPr>
          <w:rFonts w:ascii="Times New Roman CYR" w:eastAsiaTheme="minorHAnsi" w:hAnsi="Times New Roman CYR" w:cs="Times New Roman CYR"/>
          <w:sz w:val="28"/>
          <w:szCs w:val="28"/>
          <w:lang w:eastAsia="en-US"/>
        </w:rPr>
        <w:t xml:space="preserve"> от 04.06.2011 N 123-ФЗ.</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14. Потребитель, объекты которого ранее были подключены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в </w:t>
      </w:r>
      <w:r w:rsidRPr="00C563E1">
        <w:rPr>
          <w:rFonts w:ascii="Times New Roman CYR" w:eastAsiaTheme="minorHAnsi" w:hAnsi="Times New Roman CYR" w:cs="Times New Roman CYR"/>
          <w:sz w:val="28"/>
          <w:szCs w:val="28"/>
          <w:lang w:eastAsia="en-US"/>
        </w:rPr>
        <w:lastRenderedPageBreak/>
        <w:t xml:space="preserve">порядке, установленном </w:t>
      </w:r>
      <w:hyperlink r:id="rId76" w:history="1">
        <w:r w:rsidRPr="00C563E1">
          <w:rPr>
            <w:rFonts w:ascii="Times New Roman CYR" w:eastAsiaTheme="minorHAnsi" w:hAnsi="Times New Roman CYR" w:cs="Times New Roman CYR"/>
            <w:color w:val="0000FF"/>
            <w:sz w:val="28"/>
            <w:szCs w:val="28"/>
            <w:lang w:eastAsia="en-US"/>
          </w:rPr>
          <w:t>правилами</w:t>
        </w:r>
      </w:hyperlink>
      <w:r w:rsidRPr="00C563E1">
        <w:rPr>
          <w:rFonts w:ascii="Times New Roman CYR" w:eastAsiaTheme="minorHAnsi" w:hAnsi="Times New Roman CYR" w:cs="Times New Roman CYR"/>
          <w:sz w:val="28"/>
          <w:szCs w:val="28"/>
          <w:lang w:eastAsia="en-US"/>
        </w:rPr>
        <w:t xml:space="preserve"> подключения к системам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16.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17.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77"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 </w:t>
      </w:r>
      <w:hyperlink r:id="rId78"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данный документ будет дополнен статьей 15.1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15.1. Договор теплоснабжения и поставки горячей воды</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Потребители, подключенные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К договору теплоснабжения и поставки горячей воды применяются положения статьи 15 настоящего Федерального закона с учетом особенностей, установленных настоящей статьей и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Существенные условия договора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proofErr w:type="gramStart"/>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15. Договор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В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w:t>
      </w:r>
      <w:proofErr w:type="spellStart"/>
      <w:r w:rsidRPr="00C563E1">
        <w:rPr>
          <w:rFonts w:ascii="Times New Roman CYR" w:eastAsiaTheme="minorHAnsi" w:hAnsi="Times New Roman CYR" w:cs="Times New Roman CYR"/>
          <w:sz w:val="28"/>
          <w:szCs w:val="28"/>
          <w:lang w:eastAsia="en-US"/>
        </w:rPr>
        <w:t>теплопотребляющие</w:t>
      </w:r>
      <w:proofErr w:type="spellEnd"/>
      <w:r w:rsidRPr="00C563E1">
        <w:rPr>
          <w:rFonts w:ascii="Times New Roman CYR" w:eastAsiaTheme="minorHAnsi" w:hAnsi="Times New Roman CYR" w:cs="Times New Roman CYR"/>
          <w:sz w:val="28"/>
          <w:szCs w:val="28"/>
          <w:lang w:eastAsia="en-US"/>
        </w:rPr>
        <w:t xml:space="preserve"> установки которого находятся в данной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w:t>
      </w:r>
      <w:r w:rsidRPr="00C563E1">
        <w:rPr>
          <w:rFonts w:ascii="Times New Roman CYR" w:eastAsiaTheme="minorHAnsi" w:hAnsi="Times New Roman CYR" w:cs="Times New Roman CYR"/>
          <w:sz w:val="28"/>
          <w:szCs w:val="28"/>
          <w:lang w:eastAsia="en-US"/>
        </w:rPr>
        <w:lastRenderedPageBreak/>
        <w:t>потребителями в случаях, установленных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Теплоснабжающие организации, в том числе единая теплоснабжающая организация, и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C563E1">
        <w:rPr>
          <w:rFonts w:ascii="Times New Roman CYR" w:eastAsiaTheme="minorHAnsi" w:hAnsi="Times New Roman CYR" w:cs="Times New Roman CYR"/>
          <w:sz w:val="28"/>
          <w:szCs w:val="28"/>
          <w:lang w:eastAsia="en-US"/>
        </w:rPr>
        <w:t>теплопотребляющей</w:t>
      </w:r>
      <w:proofErr w:type="spellEnd"/>
      <w:r w:rsidRPr="00C563E1">
        <w:rPr>
          <w:rFonts w:ascii="Times New Roman CYR" w:eastAsiaTheme="minorHAnsi" w:hAnsi="Times New Roman CYR" w:cs="Times New Roman CYR"/>
          <w:sz w:val="28"/>
          <w:szCs w:val="28"/>
          <w:lang w:eastAsia="en-US"/>
        </w:rPr>
        <w:t xml:space="preserve"> установки или тепловой сети потребителя и тепловой сети теплоснабжающей организации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либо в точке подключения к бесхозяйной тепловой сети.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w:t>
      </w:r>
      <w:proofErr w:type="gramStart"/>
      <w:r w:rsidRPr="00C563E1">
        <w:rPr>
          <w:rFonts w:ascii="Times New Roman CYR" w:eastAsiaTheme="minorHAnsi" w:hAnsi="Times New Roman CYR" w:cs="Times New Roman CYR"/>
          <w:sz w:val="28"/>
          <w:szCs w:val="28"/>
          <w:lang w:eastAsia="en-US"/>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C563E1">
        <w:rPr>
          <w:rFonts w:ascii="Times New Roman CYR" w:eastAsiaTheme="minorHAnsi" w:hAnsi="Times New Roman CYR" w:cs="Times New Roman CYR"/>
          <w:sz w:val="28"/>
          <w:szCs w:val="28"/>
          <w:lang w:eastAsia="en-US"/>
        </w:rPr>
        <w:t>теплосетевую</w:t>
      </w:r>
      <w:proofErr w:type="spellEnd"/>
      <w:r w:rsidRPr="00C563E1">
        <w:rPr>
          <w:rFonts w:ascii="Times New Roman CYR" w:eastAsiaTheme="minorHAnsi" w:hAnsi="Times New Roman CYR" w:cs="Times New Roman CYR"/>
          <w:sz w:val="28"/>
          <w:szCs w:val="28"/>
          <w:lang w:eastAsia="en-US"/>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C563E1">
        <w:rPr>
          <w:rFonts w:ascii="Times New Roman CYR" w:eastAsiaTheme="minorHAnsi" w:hAnsi="Times New Roman CYR" w:cs="Times New Roman CYR"/>
          <w:sz w:val="28"/>
          <w:szCs w:val="28"/>
          <w:lang w:eastAsia="en-US"/>
        </w:rPr>
        <w:t xml:space="preserve"> указанные бесхозяйные тепловые сети и </w:t>
      </w:r>
      <w:proofErr w:type="gramStart"/>
      <w:r w:rsidRPr="00C563E1">
        <w:rPr>
          <w:rFonts w:ascii="Times New Roman CYR" w:eastAsiaTheme="minorHAnsi" w:hAnsi="Times New Roman CYR" w:cs="Times New Roman CYR"/>
          <w:sz w:val="28"/>
          <w:szCs w:val="28"/>
          <w:lang w:eastAsia="en-US"/>
        </w:rPr>
        <w:t>которая</w:t>
      </w:r>
      <w:proofErr w:type="gramEnd"/>
      <w:r w:rsidRPr="00C563E1">
        <w:rPr>
          <w:rFonts w:ascii="Times New Roman CYR" w:eastAsiaTheme="minorHAnsi" w:hAnsi="Times New Roman CYR" w:cs="Times New Roman CYR"/>
          <w:sz w:val="28"/>
          <w:szCs w:val="28"/>
          <w:lang w:eastAsia="en-US"/>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w:t>
      </w:r>
      <w:proofErr w:type="gramStart"/>
      <w:r w:rsidRPr="00C563E1">
        <w:rPr>
          <w:rFonts w:ascii="Times New Roman CYR" w:eastAsiaTheme="minorHAnsi" w:hAnsi="Times New Roman CYR" w:cs="Times New Roman CYR"/>
          <w:sz w:val="28"/>
          <w:szCs w:val="28"/>
          <w:lang w:eastAsia="en-US"/>
        </w:rPr>
        <w:t>и</w:t>
      </w:r>
      <w:proofErr w:type="gramEnd"/>
      <w:r w:rsidRPr="00C563E1">
        <w:rPr>
          <w:rFonts w:ascii="Times New Roman CYR" w:eastAsiaTheme="minorHAnsi" w:hAnsi="Times New Roman CYR" w:cs="Times New Roman CYR"/>
          <w:sz w:val="28"/>
          <w:szCs w:val="28"/>
          <w:lang w:eastAsia="en-US"/>
        </w:rPr>
        <w:t xml:space="preserve">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8. Условия договора теплоснабжения должны соответствовать техническим условиям. Договор теплоснабжения должен определять: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объем тепловой энергии (мощности) и (или) теплоносителя, подлежащий поставкам теплоснабжающей организацией и приобретению потребителем;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величину тепловой нагрузки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потребителя тепловой энергии, параметры качества теплоснабжения, режим потребления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уполномоченных должностных лиц сторон, ответственных за выполнение условий договора;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C563E1" w:rsidRPr="00F40ACE"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color w:val="FF0000"/>
          <w:sz w:val="28"/>
          <w:szCs w:val="28"/>
          <w:lang w:eastAsia="en-US"/>
        </w:rPr>
      </w:pPr>
      <w:r w:rsidRPr="00F40ACE">
        <w:rPr>
          <w:rFonts w:ascii="Times New Roman CYR" w:eastAsiaTheme="minorHAnsi" w:hAnsi="Times New Roman CYR" w:cs="Times New Roman CYR"/>
          <w:color w:val="FF0000"/>
          <w:sz w:val="28"/>
          <w:szCs w:val="28"/>
          <w:lang w:eastAsia="en-US"/>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иные существенные условия, установленные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существенные условия договора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порядок организации заключения договоров между теплоснабжающими организациями 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функционирующими в пределах одной системы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5) существенные условия договоров оказания услуг по передаче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порядок расчетов по договору теплоснабжения и договорам оказания услуг по передаче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11. </w:t>
      </w:r>
      <w:proofErr w:type="spellStart"/>
      <w:proofErr w:type="gram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к одной системе теплоснабжения.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16. Плата за услуги по поддержанию резервной тепловой мощности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w:t>
      </w:r>
      <w:proofErr w:type="gramStart"/>
      <w:r w:rsidRPr="00C563E1">
        <w:rPr>
          <w:rFonts w:ascii="Times New Roman CYR" w:eastAsiaTheme="minorHAnsi" w:hAnsi="Times New Roman CYR" w:cs="Times New Roman CYR"/>
          <w:sz w:val="28"/>
          <w:szCs w:val="28"/>
          <w:lang w:eastAsia="en-US"/>
        </w:rP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17. Оказание услуг по передаче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организацией с теплоснабжающей организацией.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w:t>
      </w:r>
      <w:proofErr w:type="gramStart"/>
      <w:r w:rsidRPr="00C563E1">
        <w:rPr>
          <w:rFonts w:ascii="Times New Roman CYR" w:eastAsiaTheme="minorHAnsi" w:hAnsi="Times New Roman CYR" w:cs="Times New Roman CYR"/>
          <w:sz w:val="28"/>
          <w:szCs w:val="28"/>
          <w:lang w:eastAsia="en-US"/>
        </w:rPr>
        <w:t xml:space="preserve">По договору оказания услуг по передаче тепловой энергии, теплоносителя </w:t>
      </w:r>
      <w:proofErr w:type="spellStart"/>
      <w:r w:rsidRPr="00C563E1">
        <w:rPr>
          <w:rFonts w:ascii="Times New Roman CYR" w:eastAsiaTheme="minorHAnsi" w:hAnsi="Times New Roman CYR" w:cs="Times New Roman CYR"/>
          <w:sz w:val="28"/>
          <w:szCs w:val="28"/>
          <w:lang w:eastAsia="en-US"/>
        </w:rPr>
        <w:t>теплосетевая</w:t>
      </w:r>
      <w:proofErr w:type="spellEnd"/>
      <w:r w:rsidRPr="00C563E1">
        <w:rPr>
          <w:rFonts w:ascii="Times New Roman CYR" w:eastAsiaTheme="minorHAnsi" w:hAnsi="Times New Roman CYR" w:cs="Times New Roman CYR"/>
          <w:sz w:val="28"/>
          <w:szCs w:val="28"/>
          <w:lang w:eastAsia="en-US"/>
        </w:rPr>
        <w:t xml:space="preserve"> организация обязуется осуществлять организационно и технологически связанные действия, обеспечивающие поддержание технических </w:t>
      </w:r>
      <w:r w:rsidRPr="00C563E1">
        <w:rPr>
          <w:rFonts w:ascii="Times New Roman CYR" w:eastAsiaTheme="minorHAnsi" w:hAnsi="Times New Roman CYR" w:cs="Times New Roman CYR"/>
          <w:sz w:val="28"/>
          <w:szCs w:val="28"/>
          <w:lang w:eastAsia="en-US"/>
        </w:rPr>
        <w:lastRenderedPageBreak/>
        <w:t>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sidRPr="00C563E1">
        <w:rPr>
          <w:rFonts w:ascii="Times New Roman CYR" w:eastAsiaTheme="minorHAnsi" w:hAnsi="Times New Roman CYR" w:cs="Times New Roman CYR"/>
          <w:sz w:val="28"/>
          <w:szCs w:val="28"/>
          <w:lang w:eastAsia="en-US"/>
        </w:rPr>
        <w:t xml:space="preserve"> обязуется оплачивать указанные услуги.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Договор оказания услуг по передаче тепловой энергии является обязательным для заключения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Порядок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Существенными условиями договора оказания услуг по передаче тепловой энергии являются: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proofErr w:type="spellStart"/>
      <w:r w:rsidRPr="00C563E1">
        <w:rPr>
          <w:rFonts w:ascii="Times New Roman CYR" w:eastAsiaTheme="minorHAnsi" w:hAnsi="Times New Roman CYR" w:cs="Times New Roman CYR"/>
          <w:sz w:val="28"/>
          <w:szCs w:val="28"/>
          <w:lang w:eastAsia="en-US"/>
        </w:rPr>
        <w:t>теплопотребляющим</w:t>
      </w:r>
      <w:proofErr w:type="spellEnd"/>
      <w:r w:rsidRPr="00C563E1">
        <w:rPr>
          <w:rFonts w:ascii="Times New Roman CYR" w:eastAsiaTheme="minorHAnsi" w:hAnsi="Times New Roman CYR" w:cs="Times New Roman CYR"/>
          <w:sz w:val="28"/>
          <w:szCs w:val="28"/>
          <w:lang w:eastAsia="en-US"/>
        </w:rPr>
        <w:t xml:space="preserve"> установкам или тепловым сетям потребителей (далее - точка присоединения);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заявленная величина мощности, в пределах которой </w:t>
      </w:r>
      <w:proofErr w:type="spellStart"/>
      <w:r w:rsidRPr="00C563E1">
        <w:rPr>
          <w:rFonts w:ascii="Times New Roman CYR" w:eastAsiaTheme="minorHAnsi" w:hAnsi="Times New Roman CYR" w:cs="Times New Roman CYR"/>
          <w:sz w:val="28"/>
          <w:szCs w:val="28"/>
          <w:lang w:eastAsia="en-US"/>
        </w:rPr>
        <w:t>теплосетевая</w:t>
      </w:r>
      <w:proofErr w:type="spellEnd"/>
      <w:r w:rsidRPr="00C563E1">
        <w:rPr>
          <w:rFonts w:ascii="Times New Roman CYR" w:eastAsiaTheme="minorHAnsi" w:hAnsi="Times New Roman CYR" w:cs="Times New Roman CYR"/>
          <w:sz w:val="28"/>
          <w:szCs w:val="28"/>
          <w:lang w:eastAsia="en-US"/>
        </w:rPr>
        <w:t xml:space="preserve"> организация принимает на себя обязательства обеспечить передачу тепловой энергии (мощности),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ответственность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C563E1">
        <w:rPr>
          <w:rFonts w:ascii="Times New Roman CYR" w:eastAsiaTheme="minorHAnsi" w:hAnsi="Times New Roman CYR" w:cs="Times New Roman CYR"/>
          <w:sz w:val="28"/>
          <w:szCs w:val="28"/>
          <w:lang w:eastAsia="en-US"/>
        </w:rPr>
        <w:t xml:space="preserve"> До исполнения данных обязатель</w:t>
      </w:r>
      <w:proofErr w:type="gramStart"/>
      <w:r w:rsidRPr="00C563E1">
        <w:rPr>
          <w:rFonts w:ascii="Times New Roman CYR" w:eastAsiaTheme="minorHAnsi" w:hAnsi="Times New Roman CYR" w:cs="Times New Roman CYR"/>
          <w:sz w:val="28"/>
          <w:szCs w:val="28"/>
          <w:lang w:eastAsia="en-US"/>
        </w:rPr>
        <w:t>ств ст</w:t>
      </w:r>
      <w:proofErr w:type="gramEnd"/>
      <w:r w:rsidRPr="00C563E1">
        <w:rPr>
          <w:rFonts w:ascii="Times New Roman CYR" w:eastAsiaTheme="minorHAnsi" w:hAnsi="Times New Roman CYR" w:cs="Times New Roman CYR"/>
          <w:sz w:val="28"/>
          <w:szCs w:val="28"/>
          <w:lang w:eastAsia="en-US"/>
        </w:rPr>
        <w:t>ороны договора применяют согласованный расчетный способ определения объема переданной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порядок обеспечения доступа сторон договора или, по взаимной договоренности, другой организации к тепловым сетям и приборам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порядок согласования графиков ремонта тепловых сетей и источников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порядок ограничения и порядок прекращения подачи тепловой энергии потребителям;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9) иные существенные условия, установленные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Оплата услуг по передаче тепловой энергии осуществляется в соответствии с тарифом на услуги по передаче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w:t>
      </w:r>
      <w:proofErr w:type="gramStart"/>
      <w:r w:rsidRPr="00C563E1">
        <w:rPr>
          <w:rFonts w:ascii="Times New Roman CYR" w:eastAsiaTheme="minorHAnsi" w:hAnsi="Times New Roman CYR" w:cs="Times New Roman CYR"/>
          <w:sz w:val="28"/>
          <w:szCs w:val="28"/>
          <w:lang w:eastAsia="en-US"/>
        </w:rPr>
        <w:t xml:space="preserve">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rsidRPr="00C563E1">
        <w:rPr>
          <w:rFonts w:ascii="Times New Roman CYR" w:eastAsiaTheme="minorHAnsi" w:hAnsi="Times New Roman CYR" w:cs="Times New Roman CYR"/>
          <w:sz w:val="28"/>
          <w:szCs w:val="28"/>
          <w:lang w:eastAsia="en-US"/>
        </w:rPr>
        <w:t>теплопотребляющие</w:t>
      </w:r>
      <w:proofErr w:type="spellEnd"/>
      <w:r w:rsidRPr="00C563E1">
        <w:rPr>
          <w:rFonts w:ascii="Times New Roman CYR" w:eastAsiaTheme="minorHAnsi" w:hAnsi="Times New Roman CYR" w:cs="Times New Roman CYR"/>
          <w:sz w:val="28"/>
          <w:szCs w:val="28"/>
          <w:lang w:eastAsia="en-US"/>
        </w:rPr>
        <w:t xml:space="preserve">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18. Распределение тепловой нагрузки и управление системами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об объеме мощности источников тепловой энергии, которую теплоснабжающая организация обязуется поддерживать;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roofErr w:type="gramStart"/>
      <w:r w:rsidRPr="00C563E1">
        <w:rPr>
          <w:rFonts w:ascii="Times New Roman CYR" w:eastAsiaTheme="minorHAnsi" w:hAnsi="Times New Roman CYR" w:cs="Times New Roman CYR"/>
          <w:sz w:val="28"/>
          <w:szCs w:val="28"/>
          <w:lang w:eastAsia="en-US"/>
        </w:rPr>
        <w:t>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w:t>
      </w:r>
      <w:proofErr w:type="gramEnd"/>
      <w:r w:rsidRPr="00C563E1">
        <w:rPr>
          <w:rFonts w:ascii="Times New Roman CYR" w:eastAsiaTheme="minorHAnsi" w:hAnsi="Times New Roman CYR" w:cs="Times New Roman CYR"/>
          <w:sz w:val="28"/>
          <w:szCs w:val="28"/>
          <w:lang w:eastAsia="en-US"/>
        </w:rPr>
        <w:t xml:space="preserve"> на соответствующий период регулирования.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w:t>
      </w:r>
      <w:proofErr w:type="gramStart"/>
      <w:r w:rsidRPr="00C563E1">
        <w:rPr>
          <w:rFonts w:ascii="Times New Roman CYR" w:eastAsiaTheme="minorHAnsi" w:hAnsi="Times New Roman CYR" w:cs="Times New Roman CYR"/>
          <w:sz w:val="28"/>
          <w:szCs w:val="28"/>
          <w:lang w:eastAsia="en-US"/>
        </w:rPr>
        <w:t>в</w:t>
      </w:r>
      <w:proofErr w:type="gramEnd"/>
      <w:r w:rsidRPr="00C563E1">
        <w:rPr>
          <w:rFonts w:ascii="Times New Roman CYR" w:eastAsiaTheme="minorHAnsi" w:hAnsi="Times New Roman CYR" w:cs="Times New Roman CYR"/>
          <w:sz w:val="28"/>
          <w:szCs w:val="28"/>
          <w:lang w:eastAsia="en-US"/>
        </w:rPr>
        <w:t xml:space="preserve"> </w:t>
      </w:r>
      <w:proofErr w:type="gramStart"/>
      <w:r w:rsidRPr="00C563E1">
        <w:rPr>
          <w:rFonts w:ascii="Times New Roman CYR" w:eastAsiaTheme="minorHAnsi" w:hAnsi="Times New Roman CYR" w:cs="Times New Roman CYR"/>
          <w:sz w:val="28"/>
          <w:szCs w:val="28"/>
          <w:lang w:eastAsia="en-US"/>
        </w:rPr>
        <w:t>уполномоченный</w:t>
      </w:r>
      <w:proofErr w:type="gramEnd"/>
      <w:r w:rsidRPr="00C563E1">
        <w:rPr>
          <w:rFonts w:ascii="Times New Roman CYR" w:eastAsiaTheme="minorHAnsi" w:hAnsi="Times New Roman CYR" w:cs="Times New Roman CYR"/>
          <w:sz w:val="28"/>
          <w:szCs w:val="28"/>
          <w:lang w:eastAsia="en-US"/>
        </w:rPr>
        <w:t xml:space="preserve"> Правительством Российской Федерации федеральный орган исполнительной власти.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Теплоснабжающие организации и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Предметом указанного в </w:t>
      </w:r>
      <w:hyperlink r:id="rId79" w:history="1">
        <w:r w:rsidRPr="00C563E1">
          <w:rPr>
            <w:rFonts w:ascii="Times New Roman CYR" w:eastAsiaTheme="minorHAnsi" w:hAnsi="Times New Roman CYR" w:cs="Times New Roman CYR"/>
            <w:color w:val="0000FF"/>
            <w:sz w:val="28"/>
            <w:szCs w:val="28"/>
            <w:lang w:eastAsia="en-US"/>
          </w:rPr>
          <w:t>части 5</w:t>
        </w:r>
      </w:hyperlink>
      <w:r w:rsidRPr="00C563E1">
        <w:rPr>
          <w:rFonts w:ascii="Times New Roman CYR" w:eastAsiaTheme="minorHAnsi" w:hAnsi="Times New Roman CYR" w:cs="Times New Roman CYR"/>
          <w:sz w:val="28"/>
          <w:szCs w:val="28"/>
          <w:lang w:eastAsia="en-US"/>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определение соподчиненности диспетчерских служб теплоснабжающих организаций и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порядок их взаимодействия;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порядок организации наладки тепловых сетей и регулирования работы системы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порядок взаимодействия теплоснабжающих организаций и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в чрезвычайных ситуациях и аварийных ситуациях.</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В случае</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 xml:space="preserve"> если теплоснабжающие организации и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19. Организация коммерческого учета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Осуществление коммерческого учета тепловой энергии, теплоносителя расчетным путем допускается в следующих случаях:</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 отсутствие в точках учета приборов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неисправность приборов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Ввод в эксплуатацию источников тепловой энергии и подключение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Коммерческий учет </w:t>
      </w:r>
      <w:proofErr w:type="gramStart"/>
      <w:r w:rsidRPr="00C563E1">
        <w:rPr>
          <w:rFonts w:ascii="Times New Roman CYR" w:eastAsiaTheme="minorHAnsi" w:hAnsi="Times New Roman CYR" w:cs="Times New Roman CYR"/>
          <w:sz w:val="28"/>
          <w:szCs w:val="28"/>
          <w:lang w:eastAsia="en-US"/>
        </w:rPr>
        <w:t>поставляемых</w:t>
      </w:r>
      <w:proofErr w:type="gramEnd"/>
      <w:r w:rsidRPr="00C563E1">
        <w:rPr>
          <w:rFonts w:ascii="Times New Roman CYR" w:eastAsiaTheme="minorHAnsi" w:hAnsi="Times New Roman CYR" w:cs="Times New Roman CYR"/>
          <w:sz w:val="28"/>
          <w:szCs w:val="28"/>
          <w:lang w:eastAsia="en-US"/>
        </w:rPr>
        <w:t xml:space="preserve">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установку приборов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федеральным органом исполнительной власти, уполномоченным на реализацию государственной политики в сфере теплоснабжения, с учетом требований технических регламентов и должны содержать, в частности: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требования к приборам учета;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характеристики тепловой энергии, теплоносителя, подлежащие измерению в целях их коммерческого учета и контроля качества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порядок определения количества поставленных тепловой энергии, теплоносителя в целях их коммерческого учета, в том числе расчетным путем;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порядок распределения потерь тепловой энергии, теплоносителя между тепловыми сетями теплоснабжающих организаций и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при отсутствии приборов учета на границах смежных тепловых сетей.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Глава 5. ОБЕСПЕЧЕНИЕ НАДЕЖНОСТИ ТЕПЛОСНАБЖЕНИЯ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20. Проверка готовности к отопительному периоду</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 Проверке готовности к отопительному периоду подлежат:</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муниципальные образования;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теплоснабжающие организации и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потребители тепловой энергии, </w:t>
      </w:r>
      <w:proofErr w:type="spellStart"/>
      <w:r w:rsidRPr="00C563E1">
        <w:rPr>
          <w:rFonts w:ascii="Times New Roman CYR" w:eastAsiaTheme="minorHAnsi" w:hAnsi="Times New Roman CYR" w:cs="Times New Roman CYR"/>
          <w:sz w:val="28"/>
          <w:szCs w:val="28"/>
          <w:lang w:eastAsia="en-US"/>
        </w:rPr>
        <w:t>теплопотребляющие</w:t>
      </w:r>
      <w:proofErr w:type="spellEnd"/>
      <w:r w:rsidRPr="00C563E1">
        <w:rPr>
          <w:rFonts w:ascii="Times New Roman CYR" w:eastAsiaTheme="minorHAnsi" w:hAnsi="Times New Roman CYR" w:cs="Times New Roman CYR"/>
          <w:sz w:val="28"/>
          <w:szCs w:val="28"/>
          <w:lang w:eastAsia="en-US"/>
        </w:rPr>
        <w:t xml:space="preserve"> установки которых подключены к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w:t>
      </w:r>
      <w:proofErr w:type="gramStart"/>
      <w:r w:rsidRPr="00C563E1">
        <w:rPr>
          <w:rFonts w:ascii="Times New Roman CYR" w:eastAsiaTheme="minorHAnsi" w:hAnsi="Times New Roman CYR" w:cs="Times New Roman CYR"/>
          <w:sz w:val="28"/>
          <w:szCs w:val="28"/>
          <w:lang w:eastAsia="en-US"/>
        </w:rPr>
        <w:t xml:space="preserve">Проверка готовности к отопительному периоду осуществляется органами, указанными в </w:t>
      </w:r>
      <w:hyperlink r:id="rId80" w:history="1">
        <w:r w:rsidRPr="00C563E1">
          <w:rPr>
            <w:rFonts w:ascii="Times New Roman CYR" w:eastAsiaTheme="minorHAnsi" w:hAnsi="Times New Roman CYR" w:cs="Times New Roman CYR"/>
            <w:color w:val="0000FF"/>
            <w:sz w:val="28"/>
            <w:szCs w:val="28"/>
            <w:lang w:eastAsia="en-US"/>
          </w:rPr>
          <w:t>части 2</w:t>
        </w:r>
      </w:hyperlink>
      <w:r w:rsidRPr="00C563E1">
        <w:rPr>
          <w:rFonts w:ascii="Times New Roman CYR" w:eastAsiaTheme="minorHAnsi" w:hAnsi="Times New Roman CYR" w:cs="Times New Roman CYR"/>
          <w:sz w:val="28"/>
          <w:szCs w:val="28"/>
          <w:lang w:eastAsia="en-US"/>
        </w:rPr>
        <w:t xml:space="preserve"> настоящей статьи, в соответствии с правилами оценки готовности к отопительному периоду, которые утверждаются </w:t>
      </w:r>
      <w:hyperlink r:id="rId81" w:history="1">
        <w:r w:rsidRPr="00C563E1">
          <w:rPr>
            <w:rFonts w:ascii="Times New Roman CYR" w:eastAsiaTheme="minorHAnsi" w:hAnsi="Times New Roman CYR" w:cs="Times New Roman CYR"/>
            <w:color w:val="0000FF"/>
            <w:sz w:val="28"/>
            <w:szCs w:val="28"/>
            <w:lang w:eastAsia="en-US"/>
          </w:rPr>
          <w:t>федеральным органом исполнительной власти</w:t>
        </w:r>
      </w:hyperlink>
      <w:r w:rsidRPr="00C563E1">
        <w:rPr>
          <w:rFonts w:ascii="Times New Roman CYR" w:eastAsiaTheme="minorHAnsi" w:hAnsi="Times New Roman CYR" w:cs="Times New Roman CYR"/>
          <w:sz w:val="28"/>
          <w:szCs w:val="28"/>
          <w:lang w:eastAsia="en-US"/>
        </w:rPr>
        <w:t>,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w:t>
      </w:r>
      <w:proofErr w:type="gramEnd"/>
      <w:r w:rsidRPr="00C563E1">
        <w:rPr>
          <w:rFonts w:ascii="Times New Roman CYR" w:eastAsiaTheme="minorHAnsi" w:hAnsi="Times New Roman CYR" w:cs="Times New Roman CYR"/>
          <w:sz w:val="28"/>
          <w:szCs w:val="28"/>
          <w:lang w:eastAsia="en-US"/>
        </w:rPr>
        <w:t xml:space="preserve"> условий, требования к </w:t>
      </w:r>
      <w:proofErr w:type="spellStart"/>
      <w:r w:rsidRPr="00C563E1">
        <w:rPr>
          <w:rFonts w:ascii="Times New Roman CYR" w:eastAsiaTheme="minorHAnsi" w:hAnsi="Times New Roman CYR" w:cs="Times New Roman CYR"/>
          <w:sz w:val="28"/>
          <w:szCs w:val="28"/>
          <w:lang w:eastAsia="en-US"/>
        </w:rPr>
        <w:t>теплосетевым</w:t>
      </w:r>
      <w:proofErr w:type="spellEnd"/>
      <w:r w:rsidRPr="00C563E1">
        <w:rPr>
          <w:rFonts w:ascii="Times New Roman CYR" w:eastAsiaTheme="minorHAnsi" w:hAnsi="Times New Roman CYR" w:cs="Times New Roman CYR"/>
          <w:sz w:val="28"/>
          <w:szCs w:val="28"/>
          <w:lang w:eastAsia="en-US"/>
        </w:rPr>
        <w:t xml:space="preserve"> организациям, теплоснабжающим организациям о принятии ими мер по обеспечению надежности теплоснабжения потребителей.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gramStart"/>
      <w:r w:rsidRPr="00C563E1">
        <w:rPr>
          <w:rFonts w:ascii="Times New Roman CYR" w:eastAsiaTheme="minorHAnsi" w:hAnsi="Times New Roman CYR" w:cs="Times New Roman CYR"/>
          <w:sz w:val="28"/>
          <w:szCs w:val="28"/>
          <w:lang w:eastAsia="en-US"/>
        </w:rPr>
        <w:t xml:space="preserve">Проверка готовности к отопительному периоду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w:t>
      </w:r>
      <w:proofErr w:type="gramEnd"/>
      <w:r w:rsidRPr="00C563E1">
        <w:rPr>
          <w:rFonts w:ascii="Times New Roman CYR" w:eastAsiaTheme="minorHAnsi" w:hAnsi="Times New Roman CYR" w:cs="Times New Roman CYR"/>
          <w:sz w:val="28"/>
          <w:szCs w:val="28"/>
          <w:lang w:eastAsia="en-US"/>
        </w:rPr>
        <w:t xml:space="preserve"> в целях подтверждения наличия нормативных запасов топлива. Теплоснабжающие организации и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кроме того, обязаны:</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обеспечивать функционирование эксплуатационной, диспетчерской и аварийной служб;</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организовать наладку принадлежащих им тепловых сетей;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осуществлять контроль режимов потребления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обеспечивать качество теплоносителей;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5) организовать коммерческий учет приобретаемой тепловой энергии и реализуемой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обеспечивать проверку качества строительства принадлежащих им тепловых сетей;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обеспечить безаварийную работу объектов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обеспечить надежное теплоснабжение потребителей.</w:t>
      </w:r>
    </w:p>
    <w:p w:rsidR="00C563E1" w:rsidRPr="00F40ACE"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color w:val="FF0000"/>
          <w:sz w:val="28"/>
          <w:szCs w:val="28"/>
          <w:lang w:eastAsia="en-US"/>
        </w:rPr>
      </w:pPr>
      <w:r w:rsidRPr="00F40ACE">
        <w:rPr>
          <w:rFonts w:ascii="Times New Roman CYR" w:eastAsiaTheme="minorHAnsi" w:hAnsi="Times New Roman CYR" w:cs="Times New Roman CYR"/>
          <w:color w:val="FF0000"/>
          <w:sz w:val="28"/>
          <w:szCs w:val="28"/>
          <w:lang w:eastAsia="en-US"/>
        </w:rPr>
        <w:t xml:space="preserve">6. </w:t>
      </w:r>
      <w:proofErr w:type="gramStart"/>
      <w:r w:rsidRPr="00F40ACE">
        <w:rPr>
          <w:rFonts w:ascii="Times New Roman CYR" w:eastAsiaTheme="minorHAnsi" w:hAnsi="Times New Roman CYR" w:cs="Times New Roman CYR"/>
          <w:color w:val="FF0000"/>
          <w:sz w:val="28"/>
          <w:szCs w:val="28"/>
          <w:lang w:eastAsia="en-US"/>
        </w:rPr>
        <w:t xml:space="preserve">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w:t>
      </w:r>
      <w:proofErr w:type="spellStart"/>
      <w:r w:rsidRPr="00F40ACE">
        <w:rPr>
          <w:rFonts w:ascii="Times New Roman CYR" w:eastAsiaTheme="minorHAnsi" w:hAnsi="Times New Roman CYR" w:cs="Times New Roman CYR"/>
          <w:color w:val="FF0000"/>
          <w:sz w:val="28"/>
          <w:szCs w:val="28"/>
          <w:lang w:eastAsia="en-US"/>
        </w:rPr>
        <w:t>теплопотребляющих</w:t>
      </w:r>
      <w:proofErr w:type="spellEnd"/>
      <w:r w:rsidRPr="00F40ACE">
        <w:rPr>
          <w:rFonts w:ascii="Times New Roman CYR" w:eastAsiaTheme="minorHAnsi" w:hAnsi="Times New Roman CYR" w:cs="Times New Roman CYR"/>
          <w:color w:val="FF0000"/>
          <w:sz w:val="28"/>
          <w:szCs w:val="28"/>
          <w:lang w:eastAsia="en-US"/>
        </w:rPr>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21. Вывод источников тепловой энергии, тепловых сетей в ремонт и из эксплуатации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w:t>
      </w:r>
      <w:proofErr w:type="gramStart"/>
      <w:r w:rsidRPr="00C563E1">
        <w:rPr>
          <w:rFonts w:ascii="Times New Roman CYR" w:eastAsiaTheme="minorHAnsi" w:hAnsi="Times New Roman CYR" w:cs="Times New Roman CYR"/>
          <w:sz w:val="28"/>
          <w:szCs w:val="28"/>
          <w:lang w:eastAsia="en-US"/>
        </w:rPr>
        <w:t>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w:t>
      </w:r>
      <w:proofErr w:type="gramStart"/>
      <w:r w:rsidRPr="00C563E1">
        <w:rPr>
          <w:rFonts w:ascii="Times New Roman CYR" w:eastAsiaTheme="minorHAnsi" w:hAnsi="Times New Roman CYR" w:cs="Times New Roman CYR"/>
          <w:sz w:val="28"/>
          <w:szCs w:val="28"/>
          <w:lang w:eastAsia="en-US"/>
        </w:rPr>
        <w:t>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w:t>
      </w:r>
      <w:proofErr w:type="gramEnd"/>
      <w:r w:rsidRPr="00C563E1">
        <w:rPr>
          <w:rFonts w:ascii="Times New Roman CYR" w:eastAsiaTheme="minorHAnsi" w:hAnsi="Times New Roman CYR" w:cs="Times New Roman CYR"/>
          <w:sz w:val="28"/>
          <w:szCs w:val="28"/>
          <w:lang w:eastAsia="en-US"/>
        </w:rPr>
        <w:t xml:space="preserve"> схеме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gramStart"/>
      <w:r w:rsidRPr="00C563E1">
        <w:rPr>
          <w:rFonts w:ascii="Times New Roman CYR" w:eastAsiaTheme="minorHAnsi" w:hAnsi="Times New Roman CYR" w:cs="Times New Roman CYR"/>
          <w:sz w:val="28"/>
          <w:szCs w:val="28"/>
          <w:lang w:eastAsia="en-US"/>
        </w:rPr>
        <w:t xml:space="preserve">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w:t>
      </w:r>
      <w:r w:rsidRPr="00C563E1">
        <w:rPr>
          <w:rFonts w:ascii="Times New Roman CYR" w:eastAsiaTheme="minorHAnsi" w:hAnsi="Times New Roman CYR" w:cs="Times New Roman CYR"/>
          <w:sz w:val="28"/>
          <w:szCs w:val="28"/>
          <w:lang w:eastAsia="en-US"/>
        </w:rPr>
        <w:lastRenderedPageBreak/>
        <w:t>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w:t>
      </w:r>
      <w:proofErr w:type="gramEnd"/>
      <w:r w:rsidRPr="00C563E1">
        <w:rPr>
          <w:rFonts w:ascii="Times New Roman CYR" w:eastAsiaTheme="minorHAnsi" w:hAnsi="Times New Roman CYR" w:cs="Times New Roman CYR"/>
          <w:sz w:val="28"/>
          <w:szCs w:val="28"/>
          <w:lang w:eastAsia="en-US"/>
        </w:rPr>
        <w:t xml:space="preserve"> В случае</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 xml:space="preserve">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w:t>
      </w:r>
      <w:proofErr w:type="gramStart"/>
      <w:r w:rsidRPr="00C563E1">
        <w:rPr>
          <w:rFonts w:ascii="Times New Roman CYR" w:eastAsiaTheme="minorHAnsi" w:hAnsi="Times New Roman CYR" w:cs="Times New Roman CYR"/>
          <w:sz w:val="28"/>
          <w:szCs w:val="28"/>
          <w:lang w:eastAsia="en-US"/>
        </w:rPr>
        <w:t>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w:t>
      </w:r>
      <w:proofErr w:type="gramEnd"/>
      <w:r w:rsidRPr="00C563E1">
        <w:rPr>
          <w:rFonts w:ascii="Times New Roman CYR" w:eastAsiaTheme="minorHAnsi" w:hAnsi="Times New Roman CYR" w:cs="Times New Roman CYR"/>
          <w:sz w:val="28"/>
          <w:szCs w:val="28"/>
          <w:lang w:eastAsia="en-US"/>
        </w:rPr>
        <w:t xml:space="preserve">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w:t>
      </w:r>
      <w:proofErr w:type="gramStart"/>
      <w:r w:rsidRPr="00C563E1">
        <w:rPr>
          <w:rFonts w:ascii="Times New Roman CYR" w:eastAsiaTheme="minorHAnsi" w:hAnsi="Times New Roman CYR" w:cs="Times New Roman CYR"/>
          <w:sz w:val="28"/>
          <w:szCs w:val="28"/>
          <w:lang w:eastAsia="en-US"/>
        </w:rPr>
        <w:t>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8. Вывод из эксплуатации тепловых сетей, с использованием которых осуществляется теплоснабжение потребителей тепловой энергии, </w:t>
      </w:r>
      <w:proofErr w:type="spellStart"/>
      <w:r w:rsidRPr="00C563E1">
        <w:rPr>
          <w:rFonts w:ascii="Times New Roman CYR" w:eastAsiaTheme="minorHAnsi" w:hAnsi="Times New Roman CYR" w:cs="Times New Roman CYR"/>
          <w:sz w:val="28"/>
          <w:szCs w:val="28"/>
          <w:lang w:eastAsia="en-US"/>
        </w:rPr>
        <w:t>теплопотребляющие</w:t>
      </w:r>
      <w:proofErr w:type="spellEnd"/>
      <w:r w:rsidRPr="00C563E1">
        <w:rPr>
          <w:rFonts w:ascii="Times New Roman CYR" w:eastAsiaTheme="minorHAnsi" w:hAnsi="Times New Roman CYR" w:cs="Times New Roman CYR"/>
          <w:sz w:val="28"/>
          <w:szCs w:val="28"/>
          <w:lang w:eastAsia="en-US"/>
        </w:rPr>
        <w:t xml:space="preserve"> установки которых подключены к этим тепловым сетям в надлежащем порядке, без согласования с указанными потребителями не допускается.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82"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статья 22 данного документа с </w:t>
      </w:r>
      <w:hyperlink r:id="rId83"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частью 11 следующего содержания: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"11. Прекращение или ограничение горячего водоснабжения может осуществляться также по основаниям и в порядке, которые предусмотрены Федеральным законом "О водоснабжении и водоотведении"</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w:t>
      </w:r>
      <w:proofErr w:type="gramStart"/>
      <w:r w:rsidRPr="00C563E1">
        <w:rPr>
          <w:rFonts w:ascii="Times New Roman CYR" w:eastAsiaTheme="minorHAnsi" w:hAnsi="Times New Roman CYR" w:cs="Times New Roman CYR"/>
          <w:sz w:val="28"/>
          <w:szCs w:val="28"/>
          <w:lang w:eastAsia="en-US"/>
        </w:rP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w:t>
      </w:r>
      <w:proofErr w:type="gramEnd"/>
      <w:r w:rsidRPr="00C563E1">
        <w:rPr>
          <w:rFonts w:ascii="Times New Roman CYR" w:eastAsiaTheme="minorHAnsi" w:hAnsi="Times New Roman CYR" w:cs="Times New Roman CYR"/>
          <w:sz w:val="28"/>
          <w:szCs w:val="28"/>
          <w:lang w:eastAsia="en-US"/>
        </w:rPr>
        <w:t>.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Теплоснабжающая организация имеет право осуществить в присутствии представителей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и потребителя необходимые переключения в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В случае</w:t>
      </w:r>
      <w:proofErr w:type="gramStart"/>
      <w:r w:rsidRPr="00C563E1">
        <w:rPr>
          <w:rFonts w:ascii="Times New Roman CYR" w:eastAsiaTheme="minorHAnsi" w:hAnsi="Times New Roman CYR" w:cs="Times New Roman CYR"/>
          <w:sz w:val="28"/>
          <w:szCs w:val="28"/>
          <w:lang w:eastAsia="en-US"/>
        </w:rPr>
        <w:t>,</w:t>
      </w:r>
      <w:proofErr w:type="gramEnd"/>
      <w:r w:rsidRPr="00C563E1">
        <w:rPr>
          <w:rFonts w:ascii="Times New Roman CYR" w:eastAsiaTheme="minorHAnsi" w:hAnsi="Times New Roman CYR" w:cs="Times New Roman CYR"/>
          <w:sz w:val="28"/>
          <w:szCs w:val="28"/>
          <w:lang w:eastAsia="en-US"/>
        </w:rPr>
        <w:t xml:space="preserve"> если подача тепловой энергии (мощности) потребителю осуществляется по тепловым сетям, принадлежащим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действия по ограничению, прекращению данной подачи в порядке, установленном </w:t>
      </w:r>
      <w:r w:rsidRPr="00C563E1">
        <w:rPr>
          <w:rFonts w:ascii="Times New Roman CYR" w:eastAsiaTheme="minorHAnsi" w:hAnsi="Times New Roman CYR" w:cs="Times New Roman CYR"/>
          <w:sz w:val="28"/>
          <w:szCs w:val="28"/>
          <w:lang w:eastAsia="en-US"/>
        </w:rPr>
        <w:lastRenderedPageBreak/>
        <w:t xml:space="preserve">настоящей статьей, осуществляются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организацией на основании уведомления, направленного в теплоснабжающую организацию.</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Теплоснабжающие организации и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w:t>
      </w:r>
      <w:proofErr w:type="spellStart"/>
      <w:r w:rsidRPr="00C563E1">
        <w:rPr>
          <w:rFonts w:ascii="Times New Roman CYR" w:eastAsiaTheme="minorHAnsi" w:hAnsi="Times New Roman CYR" w:cs="Times New Roman CYR"/>
          <w:sz w:val="28"/>
          <w:szCs w:val="28"/>
          <w:lang w:eastAsia="en-US"/>
        </w:rPr>
        <w:t>теплосетевые</w:t>
      </w:r>
      <w:proofErr w:type="spellEnd"/>
      <w:r w:rsidRPr="00C563E1">
        <w:rPr>
          <w:rFonts w:ascii="Times New Roman CYR" w:eastAsiaTheme="minorHAnsi" w:hAnsi="Times New Roman CYR" w:cs="Times New Roman CYR"/>
          <w:sz w:val="28"/>
          <w:szCs w:val="28"/>
          <w:lang w:eastAsia="en-US"/>
        </w:rPr>
        <w:t xml:space="preserve">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организации к приборам учета и </w:t>
      </w:r>
      <w:proofErr w:type="spellStart"/>
      <w:r w:rsidRPr="00C563E1">
        <w:rPr>
          <w:rFonts w:ascii="Times New Roman CYR" w:eastAsiaTheme="minorHAnsi" w:hAnsi="Times New Roman CYR" w:cs="Times New Roman CYR"/>
          <w:sz w:val="28"/>
          <w:szCs w:val="28"/>
          <w:lang w:eastAsia="en-US"/>
        </w:rPr>
        <w:t>теплопотребляющим</w:t>
      </w:r>
      <w:proofErr w:type="spellEnd"/>
      <w:r w:rsidRPr="00C563E1">
        <w:rPr>
          <w:rFonts w:ascii="Times New Roman CYR" w:eastAsiaTheme="minorHAnsi" w:hAnsi="Times New Roman CYR" w:cs="Times New Roman CYR"/>
          <w:sz w:val="28"/>
          <w:szCs w:val="28"/>
          <w:lang w:eastAsia="en-US"/>
        </w:rPr>
        <w:t xml:space="preserve">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8. Теплоснабжающей организацией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w:t>
      </w:r>
      <w:proofErr w:type="gramStart"/>
      <w:r w:rsidRPr="00C563E1">
        <w:rPr>
          <w:rFonts w:ascii="Times New Roman CYR" w:eastAsiaTheme="minorHAnsi" w:hAnsi="Times New Roman CYR" w:cs="Times New Roman CYR"/>
          <w:sz w:val="28"/>
          <w:szCs w:val="28"/>
          <w:lang w:eastAsia="en-US"/>
        </w:rPr>
        <w:t>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w:t>
      </w:r>
      <w:proofErr w:type="gramEnd"/>
      <w:r w:rsidRPr="00C563E1">
        <w:rPr>
          <w:rFonts w:ascii="Times New Roman CYR" w:eastAsiaTheme="minorHAnsi" w:hAnsi="Times New Roman CYR" w:cs="Times New Roman CYR"/>
          <w:sz w:val="28"/>
          <w:szCs w:val="28"/>
          <w:lang w:eastAsia="en-US"/>
        </w:rPr>
        <w:t xml:space="preserve">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9. </w:t>
      </w:r>
      <w:proofErr w:type="gramStart"/>
      <w:r w:rsidRPr="00C563E1">
        <w:rPr>
          <w:rFonts w:ascii="Times New Roman CYR" w:eastAsiaTheme="minorHAnsi" w:hAnsi="Times New Roman CYR" w:cs="Times New Roman CYR"/>
          <w:sz w:val="28"/>
          <w:szCs w:val="28"/>
          <w:lang w:eastAsia="en-US"/>
        </w:rPr>
        <w:t xml:space="preserve">Расчет объема бездоговорного потребления тепловой энергии, теплоносителя и их стоимости осуществляется теплоснабжающей организацией или </w:t>
      </w:r>
      <w:proofErr w:type="spellStart"/>
      <w:r w:rsidRPr="00C563E1">
        <w:rPr>
          <w:rFonts w:ascii="Times New Roman CYR" w:eastAsiaTheme="minorHAnsi" w:hAnsi="Times New Roman CYR" w:cs="Times New Roman CYR"/>
          <w:sz w:val="28"/>
          <w:szCs w:val="28"/>
          <w:lang w:eastAsia="en-US"/>
        </w:rPr>
        <w:t>теплосетевой</w:t>
      </w:r>
      <w:proofErr w:type="spellEnd"/>
      <w:r w:rsidRPr="00C563E1">
        <w:rPr>
          <w:rFonts w:ascii="Times New Roman CYR" w:eastAsiaTheme="minorHAnsi" w:hAnsi="Times New Roman CYR" w:cs="Times New Roman CYR"/>
          <w:sz w:val="28"/>
          <w:szCs w:val="28"/>
          <w:lang w:eastAsia="en-US"/>
        </w:rPr>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w:t>
      </w:r>
      <w:hyperlink r:id="rId84" w:history="1">
        <w:r w:rsidRPr="00C563E1">
          <w:rPr>
            <w:rFonts w:ascii="Times New Roman CYR" w:eastAsiaTheme="minorHAnsi" w:hAnsi="Times New Roman CYR" w:cs="Times New Roman CYR"/>
            <w:color w:val="0000FF"/>
            <w:sz w:val="28"/>
            <w:szCs w:val="28"/>
            <w:lang w:eastAsia="en-US"/>
          </w:rPr>
          <w:t>федеральным органом</w:t>
        </w:r>
        <w:proofErr w:type="gramEnd"/>
        <w:r w:rsidRPr="00C563E1">
          <w:rPr>
            <w:rFonts w:ascii="Times New Roman CYR" w:eastAsiaTheme="minorHAnsi" w:hAnsi="Times New Roman CYR" w:cs="Times New Roman CYR"/>
            <w:color w:val="0000FF"/>
            <w:sz w:val="28"/>
            <w:szCs w:val="28"/>
            <w:lang w:eastAsia="en-US"/>
          </w:rPr>
          <w:t xml:space="preserve"> исполнительной власти</w:t>
        </w:r>
      </w:hyperlink>
      <w:r w:rsidRPr="00C563E1">
        <w:rPr>
          <w:rFonts w:ascii="Times New Roman CYR" w:eastAsiaTheme="minorHAnsi" w:hAnsi="Times New Roman CYR" w:cs="Times New Roman CYR"/>
          <w:sz w:val="28"/>
          <w:szCs w:val="28"/>
          <w:lang w:eastAsia="en-US"/>
        </w:rPr>
        <w:t xml:space="preserve">, уполномоченным на реализацию государственной политики в сфере теплоснабжения. Объем бездоговорного потребления тепловой энергии, теплоносителя определяется за весь период, истекший </w:t>
      </w:r>
      <w:proofErr w:type="gramStart"/>
      <w:r w:rsidRPr="00C563E1">
        <w:rPr>
          <w:rFonts w:ascii="Times New Roman CYR" w:eastAsiaTheme="minorHAnsi" w:hAnsi="Times New Roman CYR" w:cs="Times New Roman CYR"/>
          <w:sz w:val="28"/>
          <w:szCs w:val="28"/>
          <w:lang w:eastAsia="en-US"/>
        </w:rPr>
        <w:t>с даты</w:t>
      </w:r>
      <w:proofErr w:type="gramEnd"/>
      <w:r w:rsidRPr="00C563E1">
        <w:rPr>
          <w:rFonts w:ascii="Times New Roman CYR" w:eastAsiaTheme="minorHAnsi" w:hAnsi="Times New Roman CYR" w:cs="Times New Roman CYR"/>
          <w:sz w:val="28"/>
          <w:szCs w:val="28"/>
          <w:lang w:eastAsia="en-US"/>
        </w:rPr>
        <w:t xml:space="preserve"> предыдущей проверки, в месте осуществления </w:t>
      </w:r>
      <w:r w:rsidRPr="00C563E1">
        <w:rPr>
          <w:rFonts w:ascii="Times New Roman CYR" w:eastAsiaTheme="minorHAnsi" w:hAnsi="Times New Roman CYR" w:cs="Times New Roman CYR"/>
          <w:sz w:val="28"/>
          <w:szCs w:val="28"/>
          <w:lang w:eastAsia="en-US"/>
        </w:rPr>
        <w:lastRenderedPageBreak/>
        <w:t>бездоговорного потребления тепловой энергии, теплоносителя, но не более чем за три года.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10. </w:t>
      </w:r>
      <w:proofErr w:type="gramStart"/>
      <w:r w:rsidRPr="00C563E1">
        <w:rPr>
          <w:rFonts w:ascii="Times New Roman CYR" w:eastAsiaTheme="minorHAnsi" w:hAnsi="Times New Roman CYR" w:cs="Times New Roman CYR"/>
          <w:sz w:val="28"/>
          <w:szCs w:val="28"/>
          <w:lang w:eastAsia="en-US"/>
        </w:rPr>
        <w:t>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w:t>
      </w:r>
      <w:proofErr w:type="gramEnd"/>
      <w:r w:rsidRPr="00C563E1">
        <w:rPr>
          <w:rFonts w:ascii="Times New Roman CYR" w:eastAsiaTheme="minorHAnsi" w:hAnsi="Times New Roman CYR" w:cs="Times New Roman CYR"/>
          <w:sz w:val="28"/>
          <w:szCs w:val="28"/>
          <w:lang w:eastAsia="en-US"/>
        </w:rPr>
        <w:t xml:space="preserve">. </w:t>
      </w:r>
      <w:proofErr w:type="gramStart"/>
      <w:r w:rsidRPr="00C563E1">
        <w:rPr>
          <w:rFonts w:ascii="Times New Roman CYR" w:eastAsiaTheme="minorHAnsi" w:hAnsi="Times New Roman CYR" w:cs="Times New Roman CYR"/>
          <w:sz w:val="28"/>
          <w:szCs w:val="28"/>
          <w:lang w:eastAsia="en-US"/>
        </w:rPr>
        <w:t>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w:t>
      </w:r>
      <w:proofErr w:type="gramEnd"/>
      <w:r w:rsidRPr="00C563E1">
        <w:rPr>
          <w:rFonts w:ascii="Times New Roman CYR" w:eastAsiaTheme="minorHAnsi" w:hAnsi="Times New Roman CYR" w:cs="Times New Roman CYR"/>
          <w:sz w:val="28"/>
          <w:szCs w:val="28"/>
          <w:lang w:eastAsia="en-US"/>
        </w:rPr>
        <w:t xml:space="preserve">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23. Организация развития систем теплоснабжения поселений, городских округов</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определение условий организации централизованного теплоснабжения, индивидуального теплоснабжения, а также поквартирного отопления;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решения о загрузке источников тепловой энергии, принятые в соответствии со схемой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меры по консервации избыточных источников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5) меры по переоборудованию котельных в источники комбинированной выработки электрической и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радиус эффективного теплоснабжения, позволяющий определить условия, при которых подключение </w:t>
      </w:r>
      <w:proofErr w:type="spellStart"/>
      <w:r w:rsidRPr="00C563E1">
        <w:rPr>
          <w:rFonts w:ascii="Times New Roman CYR" w:eastAsiaTheme="minorHAnsi" w:hAnsi="Times New Roman CYR" w:cs="Times New Roman CYR"/>
          <w:sz w:val="28"/>
          <w:szCs w:val="28"/>
          <w:lang w:eastAsia="en-US"/>
        </w:rPr>
        <w:t>теплопотребляющих</w:t>
      </w:r>
      <w:proofErr w:type="spellEnd"/>
      <w:r w:rsidRPr="00C563E1">
        <w:rPr>
          <w:rFonts w:ascii="Times New Roman CYR" w:eastAsiaTheme="minorHAnsi" w:hAnsi="Times New Roman CYR" w:cs="Times New Roman CYR"/>
          <w:sz w:val="28"/>
          <w:szCs w:val="28"/>
          <w:lang w:eastAsia="en-US"/>
        </w:rPr>
        <w:t xml:space="preserve"> установок к системе теплоснабжения нецелесообразно вследствие увеличения совокупных расходов в указанной системе;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оптимальный температурный график и оценку затрат при необходимости его изменения.</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Федеральным </w:t>
      </w:r>
      <w:hyperlink r:id="rId85"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часть 4 статьи 23 данного документа с </w:t>
      </w:r>
      <w:hyperlink r:id="rId86"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изложена в следующей редакции: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Реализация включенных в схему теплоснабжения мероприятий по развитию системы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w:t>
      </w:r>
      <w:proofErr w:type="gramStart"/>
      <w:r w:rsidRPr="00C563E1">
        <w:rPr>
          <w:rFonts w:ascii="Times New Roman CYR" w:eastAsiaTheme="minorHAnsi" w:hAnsi="Times New Roman CYR" w:cs="Times New Roman CYR"/>
          <w:sz w:val="28"/>
          <w:szCs w:val="28"/>
          <w:lang w:eastAsia="en-US"/>
        </w:rPr>
        <w:t>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w:t>
      </w:r>
      <w:proofErr w:type="gramEnd"/>
      <w:r w:rsidRPr="00C563E1">
        <w:rPr>
          <w:rFonts w:ascii="Times New Roman CYR" w:eastAsiaTheme="minorHAnsi" w:hAnsi="Times New Roman CYR" w:cs="Times New Roman CYR"/>
          <w:sz w:val="28"/>
          <w:szCs w:val="28"/>
          <w:lang w:eastAsia="en-US"/>
        </w:rPr>
        <w:t xml:space="preserve"> осуществляется в случаях, предусмотренных положениями Федерального закона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roofErr w:type="gramStart"/>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w:t>
      </w:r>
      <w:proofErr w:type="gramStart"/>
      <w:r w:rsidRPr="00C563E1">
        <w:rPr>
          <w:rFonts w:ascii="Times New Roman CYR" w:eastAsiaTheme="minorHAnsi" w:hAnsi="Times New Roman CYR" w:cs="Times New Roman CYR"/>
          <w:sz w:val="28"/>
          <w:szCs w:val="28"/>
          <w:lang w:eastAsia="en-US"/>
        </w:rPr>
        <w:t xml:space="preserve">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организаций или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и организаций, владеющих источниками тепловой энергии, утвержденными уполномоченными в соответствии с настоящим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резервирование системы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бесперебойная работа источников тепловой энергии, тепловых сетей и системы теплоснабжения в целом;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живучесть источников тепловой энергии, тепловых сетей и системы теплоснабжения в целом.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w:t>
      </w:r>
      <w:proofErr w:type="spellStart"/>
      <w:r w:rsidRPr="00C563E1">
        <w:rPr>
          <w:rFonts w:ascii="Times New Roman CYR" w:eastAsiaTheme="minorHAnsi" w:hAnsi="Times New Roman CYR" w:cs="Times New Roman CYR"/>
          <w:sz w:val="28"/>
          <w:szCs w:val="28"/>
          <w:lang w:eastAsia="en-US"/>
        </w:rPr>
        <w:t>теплосетевых</w:t>
      </w:r>
      <w:proofErr w:type="spellEnd"/>
      <w:r w:rsidRPr="00C563E1">
        <w:rPr>
          <w:rFonts w:ascii="Times New Roman CYR" w:eastAsiaTheme="minorHAnsi" w:hAnsi="Times New Roman CYR" w:cs="Times New Roman CYR"/>
          <w:sz w:val="28"/>
          <w:szCs w:val="28"/>
          <w:lang w:eastAsia="en-US"/>
        </w:rPr>
        <w:t xml:space="preserve"> организаций, потребителей тепловой энергии.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Обязательными критериями принятия решений в отношении развития системы теплоснабжения являются: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обеспечение надежности теплоснабжения потребителей;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минимизация затрат на теплоснабжение в расчете на каждого потребителя в долгосрочной перспективе;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приоритет комбинированной выработки электрической и тепловой энергии с учетом экономической обоснованности;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w:t>
      </w:r>
      <w:proofErr w:type="gramStart"/>
      <w:r w:rsidRPr="00C563E1">
        <w:rPr>
          <w:rFonts w:ascii="Times New Roman CYR" w:eastAsiaTheme="minorHAnsi" w:hAnsi="Times New Roman CYR" w:cs="Times New Roman CYR"/>
          <w:sz w:val="28"/>
          <w:szCs w:val="28"/>
          <w:lang w:eastAsia="en-US"/>
        </w:rPr>
        <w:t>эффективности</w:t>
      </w:r>
      <w:proofErr w:type="gramEnd"/>
      <w:r w:rsidRPr="00C563E1">
        <w:rPr>
          <w:rFonts w:ascii="Times New Roman CYR" w:eastAsiaTheme="minorHAnsi" w:hAnsi="Times New Roman CYR" w:cs="Times New Roman CYR"/>
          <w:sz w:val="28"/>
          <w:szCs w:val="28"/>
          <w:lang w:eastAsia="en-US"/>
        </w:rPr>
        <w:t xml:space="preserve"> указанных организаций, региональных программ, муниципальных программ в области энергосбережения и повышения энергетической эффективности;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9. </w:t>
      </w:r>
      <w:proofErr w:type="gramStart"/>
      <w:r w:rsidRPr="00C563E1">
        <w:rPr>
          <w:rFonts w:ascii="Times New Roman CYR" w:eastAsiaTheme="minorHAnsi" w:hAnsi="Times New Roman CYR" w:cs="Times New Roman CYR"/>
          <w:sz w:val="28"/>
          <w:szCs w:val="28"/>
          <w:lang w:eastAsia="en-US"/>
        </w:rPr>
        <w:t>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w:t>
      </w:r>
      <w:proofErr w:type="gramEnd"/>
      <w:r w:rsidRPr="00C563E1">
        <w:rPr>
          <w:rFonts w:ascii="Times New Roman CYR" w:eastAsiaTheme="minorHAnsi" w:hAnsi="Times New Roman CYR" w:cs="Times New Roman CYR"/>
          <w:sz w:val="28"/>
          <w:szCs w:val="28"/>
          <w:lang w:eastAsia="en-US"/>
        </w:rPr>
        <w:t xml:space="preserve">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87" w:history="1">
        <w:r w:rsidRPr="00C563E1">
          <w:rPr>
            <w:rFonts w:ascii="Times New Roman CYR" w:eastAsiaTheme="minorHAnsi" w:hAnsi="Times New Roman CYR" w:cs="Times New Roman CYR"/>
            <w:color w:val="0000FF"/>
            <w:sz w:val="28"/>
            <w:szCs w:val="28"/>
            <w:lang w:eastAsia="en-US"/>
          </w:rPr>
          <w:t>порядке</w:t>
        </w:r>
      </w:hyperlink>
      <w:r w:rsidRPr="00C563E1">
        <w:rPr>
          <w:rFonts w:ascii="Times New Roman CYR" w:eastAsiaTheme="minorHAnsi" w:hAnsi="Times New Roman CYR" w:cs="Times New Roman CYR"/>
          <w:sz w:val="28"/>
          <w:szCs w:val="28"/>
          <w:lang w:eastAsia="en-US"/>
        </w:rPr>
        <w:t xml:space="preserve"> и по </w:t>
      </w:r>
      <w:hyperlink r:id="rId88" w:history="1">
        <w:r w:rsidRPr="00C563E1">
          <w:rPr>
            <w:rFonts w:ascii="Times New Roman CYR" w:eastAsiaTheme="minorHAnsi" w:hAnsi="Times New Roman CYR" w:cs="Times New Roman CYR"/>
            <w:color w:val="0000FF"/>
            <w:sz w:val="28"/>
            <w:szCs w:val="28"/>
            <w:lang w:eastAsia="en-US"/>
          </w:rPr>
          <w:t>форме</w:t>
        </w:r>
      </w:hyperlink>
      <w:r w:rsidRPr="00C563E1">
        <w:rPr>
          <w:rFonts w:ascii="Times New Roman CYR" w:eastAsiaTheme="minorHAnsi" w:hAnsi="Times New Roman CYR" w:cs="Times New Roman CYR"/>
          <w:sz w:val="28"/>
          <w:szCs w:val="28"/>
          <w:lang w:eastAsia="en-US"/>
        </w:rPr>
        <w:t xml:space="preserve">, которые утверждаются </w:t>
      </w:r>
      <w:hyperlink r:id="rId89" w:history="1">
        <w:r w:rsidRPr="00C563E1">
          <w:rPr>
            <w:rFonts w:ascii="Times New Roman CYR" w:eastAsiaTheme="minorHAnsi" w:hAnsi="Times New Roman CYR" w:cs="Times New Roman CYR"/>
            <w:color w:val="0000FF"/>
            <w:sz w:val="28"/>
            <w:szCs w:val="28"/>
            <w:lang w:eastAsia="en-US"/>
          </w:rPr>
          <w:t>федеральным органом исполнительной власти</w:t>
        </w:r>
      </w:hyperlink>
      <w:r w:rsidRPr="00C563E1">
        <w:rPr>
          <w:rFonts w:ascii="Times New Roman CYR" w:eastAsiaTheme="minorHAnsi" w:hAnsi="Times New Roman CYR" w:cs="Times New Roman CYR"/>
          <w:sz w:val="28"/>
          <w:szCs w:val="28"/>
          <w:lang w:eastAsia="en-US"/>
        </w:rPr>
        <w:t>, уполномоченным на реализацию государственной политики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Глава 6. САМОРЕГУЛИРУЕМЫЕ ОРГАНИЗАЦИИ</w:t>
      </w: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В СФЕРЕ ТЕПЛОСНАБЖЕНИЯ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w:t>
      </w:r>
      <w:proofErr w:type="spellStart"/>
      <w:r w:rsidRPr="00C563E1">
        <w:rPr>
          <w:rFonts w:ascii="Times New Roman CYR" w:eastAsiaTheme="minorHAnsi" w:hAnsi="Times New Roman CYR" w:cs="Times New Roman CYR"/>
          <w:sz w:val="28"/>
          <w:szCs w:val="28"/>
          <w:lang w:eastAsia="en-US"/>
        </w:rPr>
        <w:t>теплосетевыми</w:t>
      </w:r>
      <w:proofErr w:type="spellEnd"/>
      <w:r w:rsidRPr="00C563E1">
        <w:rPr>
          <w:rFonts w:ascii="Times New Roman CYR" w:eastAsiaTheme="minorHAnsi" w:hAnsi="Times New Roman CYR" w:cs="Times New Roman CYR"/>
          <w:sz w:val="28"/>
          <w:szCs w:val="28"/>
          <w:lang w:eastAsia="en-US"/>
        </w:rPr>
        <w:t xml:space="preserve"> организациями, и (или) индивидуальных предпринимателей;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gramStart"/>
      <w:r w:rsidRPr="00C563E1">
        <w:rPr>
          <w:rFonts w:ascii="Times New Roman CYR" w:eastAsiaTheme="minorHAnsi" w:hAnsi="Times New Roman CYR" w:cs="Times New Roman CYR"/>
          <w:sz w:val="28"/>
          <w:szCs w:val="28"/>
          <w:lang w:eastAsia="en-US"/>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б) системы личного и (или) коллективного страхования ответственности;</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roofErr w:type="spellStart"/>
      <w:r w:rsidRPr="00C563E1">
        <w:rPr>
          <w:rFonts w:ascii="Times New Roman CYR" w:eastAsiaTheme="minorHAnsi" w:hAnsi="Times New Roman CYR" w:cs="Times New Roman CYR"/>
          <w:sz w:val="28"/>
          <w:szCs w:val="28"/>
          <w:lang w:eastAsia="en-US"/>
        </w:rPr>
        <w:t>КонсультантПлюс</w:t>
      </w:r>
      <w:proofErr w:type="spellEnd"/>
      <w:r w:rsidRPr="00C563E1">
        <w:rPr>
          <w:rFonts w:ascii="Times New Roman CYR" w:eastAsiaTheme="minorHAnsi" w:hAnsi="Times New Roman CYR" w:cs="Times New Roman CYR"/>
          <w:sz w:val="28"/>
          <w:szCs w:val="28"/>
          <w:lang w:eastAsia="en-US"/>
        </w:rPr>
        <w:t>: примечание.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В официальном тексте документа, видимо, допущена опечатка: в настоящей статье часть 4 отсутствует, имеется в виду часть 3.</w:t>
      </w:r>
    </w:p>
    <w:p w:rsidR="00C563E1" w:rsidRPr="00C563E1" w:rsidRDefault="00C563E1" w:rsidP="00C563E1">
      <w:pPr>
        <w:pBdr>
          <w:top w:val="single" w:sz="6" w:space="0" w:color="auto"/>
        </w:pBdr>
        <w:autoSpaceDE w:val="0"/>
        <w:autoSpaceDN w:val="0"/>
        <w:adjustRightInd w:val="0"/>
        <w:spacing w:after="0" w:line="240" w:lineRule="auto"/>
        <w:outlineLvl w:val="1"/>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наличие документов, предусмотренных </w:t>
      </w:r>
      <w:hyperlink r:id="rId90" w:history="1">
        <w:r w:rsidRPr="00C563E1">
          <w:rPr>
            <w:rFonts w:ascii="Times New Roman CYR" w:eastAsiaTheme="minorHAnsi" w:hAnsi="Times New Roman CYR" w:cs="Times New Roman CYR"/>
            <w:color w:val="0000FF"/>
            <w:sz w:val="28"/>
            <w:szCs w:val="28"/>
            <w:lang w:eastAsia="en-US"/>
          </w:rPr>
          <w:t>частью 4</w:t>
        </w:r>
      </w:hyperlink>
      <w:r w:rsidRPr="00C563E1">
        <w:rPr>
          <w:rFonts w:ascii="Times New Roman CYR" w:eastAsiaTheme="minorHAnsi" w:hAnsi="Times New Roman CYR" w:cs="Times New Roman CYR"/>
          <w:sz w:val="28"/>
          <w:szCs w:val="28"/>
          <w:lang w:eastAsia="en-US"/>
        </w:rPr>
        <w:t xml:space="preserve"> настоящей статьи.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производство тепловой энергии, теплоносителя;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передача тепловой энергии, теплоносителя по тепловым сетям.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Саморегулируемая организация в сфере теплоснабжения обязана разработать и утвердить: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правила контроля в области саморегулирования - документ, устанавливающий правила </w:t>
      </w:r>
      <w:proofErr w:type="gramStart"/>
      <w:r w:rsidRPr="00C563E1">
        <w:rPr>
          <w:rFonts w:ascii="Times New Roman CYR" w:eastAsiaTheme="minorHAnsi" w:hAnsi="Times New Roman CYR" w:cs="Times New Roman CYR"/>
          <w:sz w:val="28"/>
          <w:szCs w:val="28"/>
          <w:lang w:eastAsia="en-US"/>
        </w:rPr>
        <w:t>контроля за</w:t>
      </w:r>
      <w:proofErr w:type="gramEnd"/>
      <w:r w:rsidRPr="00C563E1">
        <w:rPr>
          <w:rFonts w:ascii="Times New Roman CYR" w:eastAsiaTheme="minorHAnsi" w:hAnsi="Times New Roman CYR" w:cs="Times New Roman CYR"/>
          <w:sz w:val="28"/>
          <w:szCs w:val="28"/>
          <w:lang w:eastAsia="en-US"/>
        </w:rPr>
        <w:t xml:space="preserve">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25. Дополнительные требования к документам, разрабатываемым саморегулируемой организацией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Требования к выдаче свидетельств о допуске должны быть определены в отношении каждого вида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Требования к выдаче свидетельств о допуске должны содержать:</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w:t>
      </w:r>
      <w:proofErr w:type="gramStart"/>
      <w:r w:rsidRPr="00C563E1">
        <w:rPr>
          <w:rFonts w:ascii="Times New Roman CYR" w:eastAsiaTheme="minorHAnsi" w:hAnsi="Times New Roman CYR" w:cs="Times New Roman CYR"/>
          <w:sz w:val="28"/>
          <w:szCs w:val="28"/>
          <w:lang w:eastAsia="en-US"/>
        </w:rPr>
        <w:t>определенных</w:t>
      </w:r>
      <w:proofErr w:type="gramEnd"/>
      <w:r w:rsidRPr="00C563E1">
        <w:rPr>
          <w:rFonts w:ascii="Times New Roman CYR" w:eastAsiaTheme="minorHAnsi" w:hAnsi="Times New Roman CYR" w:cs="Times New Roman CYR"/>
          <w:sz w:val="28"/>
          <w:szCs w:val="28"/>
          <w:lang w:eastAsia="en-US"/>
        </w:rPr>
        <w:t xml:space="preserve"> уровня и профиля, требование к повышению квалификации, профессиональной переподготовке, требование о наличии определенного стажа работы;</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требование к численности соответствующих требованиям </w:t>
      </w:r>
      <w:hyperlink r:id="rId91" w:history="1">
        <w:r w:rsidRPr="00C563E1">
          <w:rPr>
            <w:rFonts w:ascii="Times New Roman CYR" w:eastAsiaTheme="minorHAnsi" w:hAnsi="Times New Roman CYR" w:cs="Times New Roman CYR"/>
            <w:color w:val="0000FF"/>
            <w:sz w:val="28"/>
            <w:szCs w:val="28"/>
            <w:lang w:eastAsia="en-US"/>
          </w:rPr>
          <w:t>пункта 1</w:t>
        </w:r>
      </w:hyperlink>
      <w:r w:rsidRPr="00C563E1">
        <w:rPr>
          <w:rFonts w:ascii="Times New Roman CYR" w:eastAsiaTheme="minorHAnsi" w:hAnsi="Times New Roman CYR" w:cs="Times New Roman CYR"/>
          <w:sz w:val="28"/>
          <w:szCs w:val="28"/>
          <w:lang w:eastAsia="en-US"/>
        </w:rPr>
        <w:t xml:space="preserve"> настоящей части работников индивидуального предпринимателя, работников юридического лица.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Минимально необходимыми требованиями к выдаче свидетельства о допуске являются: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требование о налич</w:t>
      </w:r>
      <w:proofErr w:type="gramStart"/>
      <w:r w:rsidRPr="00C563E1">
        <w:rPr>
          <w:rFonts w:ascii="Times New Roman CYR" w:eastAsiaTheme="minorHAnsi" w:hAnsi="Times New Roman CYR" w:cs="Times New Roman CYR"/>
          <w:sz w:val="28"/>
          <w:szCs w:val="28"/>
          <w:lang w:eastAsia="en-US"/>
        </w:rPr>
        <w:t>ии у и</w:t>
      </w:r>
      <w:proofErr w:type="gramEnd"/>
      <w:r w:rsidRPr="00C563E1">
        <w:rPr>
          <w:rFonts w:ascii="Times New Roman CYR" w:eastAsiaTheme="minorHAnsi" w:hAnsi="Times New Roman CYR" w:cs="Times New Roman CYR"/>
          <w:sz w:val="28"/>
          <w:szCs w:val="28"/>
          <w:lang w:eastAsia="en-US"/>
        </w:rPr>
        <w:t>ндивидуального предпринимателя,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требование о налич</w:t>
      </w:r>
      <w:proofErr w:type="gramStart"/>
      <w:r w:rsidRPr="00C563E1">
        <w:rPr>
          <w:rFonts w:ascii="Times New Roman CYR" w:eastAsiaTheme="minorHAnsi" w:hAnsi="Times New Roman CYR" w:cs="Times New Roman CYR"/>
          <w:sz w:val="28"/>
          <w:szCs w:val="28"/>
          <w:lang w:eastAsia="en-US"/>
        </w:rPr>
        <w:t>ии у и</w:t>
      </w:r>
      <w:proofErr w:type="gramEnd"/>
      <w:r w:rsidRPr="00C563E1">
        <w:rPr>
          <w:rFonts w:ascii="Times New Roman CYR" w:eastAsiaTheme="minorHAnsi" w:hAnsi="Times New Roman CYR" w:cs="Times New Roman CYR"/>
          <w:sz w:val="28"/>
          <w:szCs w:val="28"/>
          <w:lang w:eastAsia="en-US"/>
        </w:rPr>
        <w:t>ндивидуального предпринимателя высшего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требование к повышению не реже чем один раз в пять лет квалификации указанными в </w:t>
      </w:r>
      <w:hyperlink r:id="rId92" w:history="1">
        <w:r w:rsidRPr="00C563E1">
          <w:rPr>
            <w:rFonts w:ascii="Times New Roman CYR" w:eastAsiaTheme="minorHAnsi" w:hAnsi="Times New Roman CYR" w:cs="Times New Roman CYR"/>
            <w:color w:val="0000FF"/>
            <w:sz w:val="28"/>
            <w:szCs w:val="28"/>
            <w:lang w:eastAsia="en-US"/>
          </w:rPr>
          <w:t>пунктах 1</w:t>
        </w:r>
      </w:hyperlink>
      <w:r w:rsidRPr="00C563E1">
        <w:rPr>
          <w:rFonts w:ascii="Times New Roman CYR" w:eastAsiaTheme="minorHAnsi" w:hAnsi="Times New Roman CYR" w:cs="Times New Roman CYR"/>
          <w:sz w:val="28"/>
          <w:szCs w:val="28"/>
          <w:lang w:eastAsia="en-US"/>
        </w:rPr>
        <w:t xml:space="preserve"> и </w:t>
      </w:r>
      <w:hyperlink r:id="rId93" w:history="1">
        <w:r w:rsidRPr="00C563E1">
          <w:rPr>
            <w:rFonts w:ascii="Times New Roman CYR" w:eastAsiaTheme="minorHAnsi" w:hAnsi="Times New Roman CYR" w:cs="Times New Roman CYR"/>
            <w:color w:val="0000FF"/>
            <w:sz w:val="28"/>
            <w:szCs w:val="28"/>
            <w:lang w:eastAsia="en-US"/>
          </w:rPr>
          <w:t>2</w:t>
        </w:r>
      </w:hyperlink>
      <w:r w:rsidRPr="00C563E1">
        <w:rPr>
          <w:rFonts w:ascii="Times New Roman CYR" w:eastAsiaTheme="minorHAnsi" w:hAnsi="Times New Roman CYR" w:cs="Times New Roman CYR"/>
          <w:sz w:val="28"/>
          <w:szCs w:val="28"/>
          <w:lang w:eastAsia="en-US"/>
        </w:rPr>
        <w:t xml:space="preserve"> настоящей части работниками и индивидуальным предпринимателем.</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r:id="rId94" w:history="1">
        <w:r w:rsidRPr="00C563E1">
          <w:rPr>
            <w:rFonts w:ascii="Times New Roman CYR" w:eastAsiaTheme="minorHAnsi" w:hAnsi="Times New Roman CYR" w:cs="Times New Roman CYR"/>
            <w:color w:val="0000FF"/>
            <w:sz w:val="28"/>
            <w:szCs w:val="28"/>
            <w:lang w:eastAsia="en-US"/>
          </w:rPr>
          <w:t>частью 4</w:t>
        </w:r>
      </w:hyperlink>
      <w:r w:rsidRPr="00C563E1">
        <w:rPr>
          <w:rFonts w:ascii="Times New Roman CYR" w:eastAsiaTheme="minorHAnsi" w:hAnsi="Times New Roman CYR" w:cs="Times New Roman CYR"/>
          <w:sz w:val="28"/>
          <w:szCs w:val="28"/>
          <w:lang w:eastAsia="en-US"/>
        </w:rPr>
        <w:t xml:space="preserve"> настоящей статьи.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26. Прием в члены саморегулируемой организации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w:t>
      </w:r>
      <w:proofErr w:type="gramStart"/>
      <w:r w:rsidRPr="00C563E1">
        <w:rPr>
          <w:rFonts w:ascii="Times New Roman CYR" w:eastAsiaTheme="minorHAnsi" w:hAnsi="Times New Roman CYR" w:cs="Times New Roman CYR"/>
          <w:sz w:val="28"/>
          <w:szCs w:val="28"/>
          <w:lang w:eastAsia="en-US"/>
        </w:rPr>
        <w:t xml:space="preserve">В срок не позднее чем в течение тридцати дней со дня получения документов, указанных в </w:t>
      </w:r>
      <w:hyperlink r:id="rId95" w:history="1">
        <w:r w:rsidRPr="00C563E1">
          <w:rPr>
            <w:rFonts w:ascii="Times New Roman CYR" w:eastAsiaTheme="minorHAnsi" w:hAnsi="Times New Roman CYR" w:cs="Times New Roman CYR"/>
            <w:color w:val="0000FF"/>
            <w:sz w:val="28"/>
            <w:szCs w:val="28"/>
            <w:lang w:eastAsia="en-US"/>
          </w:rPr>
          <w:t>части 2</w:t>
        </w:r>
      </w:hyperlink>
      <w:r w:rsidRPr="00C563E1">
        <w:rPr>
          <w:rFonts w:ascii="Times New Roman CYR" w:eastAsiaTheme="minorHAnsi" w:hAnsi="Times New Roman CYR" w:cs="Times New Roman CYR"/>
          <w:sz w:val="28"/>
          <w:szCs w:val="28"/>
          <w:lang w:eastAsia="en-US"/>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w:t>
      </w:r>
      <w:proofErr w:type="gramEnd"/>
      <w:r w:rsidRPr="00C563E1">
        <w:rPr>
          <w:rFonts w:ascii="Times New Roman CYR" w:eastAsiaTheme="minorHAnsi" w:hAnsi="Times New Roman CYR" w:cs="Times New Roman CYR"/>
          <w:sz w:val="28"/>
          <w:szCs w:val="28"/>
          <w:lang w:eastAsia="en-US"/>
        </w:rPr>
        <w:t xml:space="preserve">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r:id="rId96" w:history="1">
        <w:r w:rsidRPr="00C563E1">
          <w:rPr>
            <w:rFonts w:ascii="Times New Roman CYR" w:eastAsiaTheme="minorHAnsi" w:hAnsi="Times New Roman CYR" w:cs="Times New Roman CYR"/>
            <w:color w:val="0000FF"/>
            <w:sz w:val="28"/>
            <w:szCs w:val="28"/>
            <w:lang w:eastAsia="en-US"/>
          </w:rPr>
          <w:t>пунктом 1 части 2</w:t>
        </w:r>
      </w:hyperlink>
      <w:r w:rsidRPr="00C563E1">
        <w:rPr>
          <w:rFonts w:ascii="Times New Roman CYR" w:eastAsiaTheme="minorHAnsi" w:hAnsi="Times New Roman CYR" w:cs="Times New Roman CYR"/>
          <w:sz w:val="28"/>
          <w:szCs w:val="28"/>
          <w:lang w:eastAsia="en-US"/>
        </w:rPr>
        <w:t xml:space="preserve"> настоящей статьи;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непредставление индивидуальным предпринимателем или юридическим лицом в полном объеме документов, предусмотренных </w:t>
      </w:r>
      <w:hyperlink r:id="rId97" w:history="1">
        <w:r w:rsidRPr="00C563E1">
          <w:rPr>
            <w:rFonts w:ascii="Times New Roman CYR" w:eastAsiaTheme="minorHAnsi" w:hAnsi="Times New Roman CYR" w:cs="Times New Roman CYR"/>
            <w:color w:val="0000FF"/>
            <w:sz w:val="28"/>
            <w:szCs w:val="28"/>
            <w:lang w:eastAsia="en-US"/>
          </w:rPr>
          <w:t>частью 2</w:t>
        </w:r>
      </w:hyperlink>
      <w:r w:rsidRPr="00C563E1">
        <w:rPr>
          <w:rFonts w:ascii="Times New Roman CYR" w:eastAsiaTheme="minorHAnsi" w:hAnsi="Times New Roman CYR" w:cs="Times New Roman CYR"/>
          <w:sz w:val="28"/>
          <w:szCs w:val="28"/>
          <w:lang w:eastAsia="en-US"/>
        </w:rPr>
        <w:t xml:space="preserve"> настоящей статьи.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gramStart"/>
      <w:r w:rsidRPr="00C563E1">
        <w:rPr>
          <w:rFonts w:ascii="Times New Roman CYR" w:eastAsiaTheme="minorHAnsi" w:hAnsi="Times New Roman CYR" w:cs="Times New Roman CYR"/>
          <w:sz w:val="28"/>
          <w:szCs w:val="28"/>
          <w:lang w:eastAsia="en-US"/>
        </w:rPr>
        <w:t>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w:t>
      </w:r>
      <w:proofErr w:type="gramEnd"/>
      <w:r w:rsidRPr="00C563E1">
        <w:rPr>
          <w:rFonts w:ascii="Times New Roman CYR" w:eastAsiaTheme="minorHAnsi" w:hAnsi="Times New Roman CYR" w:cs="Times New Roman CYR"/>
          <w:sz w:val="28"/>
          <w:szCs w:val="28"/>
          <w:lang w:eastAsia="en-US"/>
        </w:rPr>
        <w:t xml:space="preserve"> саморегулируемой организации.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Статья 27. Допуск к осуществлению видов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Теплоснабжающая организация и (или) </w:t>
      </w:r>
      <w:proofErr w:type="spellStart"/>
      <w:r w:rsidRPr="00C563E1">
        <w:rPr>
          <w:rFonts w:ascii="Times New Roman CYR" w:eastAsiaTheme="minorHAnsi" w:hAnsi="Times New Roman CYR" w:cs="Times New Roman CYR"/>
          <w:sz w:val="28"/>
          <w:szCs w:val="28"/>
          <w:lang w:eastAsia="en-US"/>
        </w:rPr>
        <w:t>теплосетевая</w:t>
      </w:r>
      <w:proofErr w:type="spellEnd"/>
      <w:r w:rsidRPr="00C563E1">
        <w:rPr>
          <w:rFonts w:ascii="Times New Roman CYR" w:eastAsiaTheme="minorHAnsi" w:hAnsi="Times New Roman CYR" w:cs="Times New Roman CYR"/>
          <w:sz w:val="28"/>
          <w:szCs w:val="28"/>
          <w:lang w:eastAsia="en-US"/>
        </w:rPr>
        <w:t xml:space="preserve">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w:t>
      </w:r>
      <w:hyperlink r:id="rId98" w:history="1">
        <w:r w:rsidRPr="00C563E1">
          <w:rPr>
            <w:rFonts w:ascii="Times New Roman CYR" w:eastAsiaTheme="minorHAnsi" w:hAnsi="Times New Roman CYR" w:cs="Times New Roman CYR"/>
            <w:color w:val="0000FF"/>
            <w:sz w:val="28"/>
            <w:szCs w:val="28"/>
            <w:lang w:eastAsia="en-US"/>
          </w:rPr>
          <w:t>федеральным органом исполнительной власти</w:t>
        </w:r>
      </w:hyperlink>
      <w:r w:rsidRPr="00C563E1">
        <w:rPr>
          <w:rFonts w:ascii="Times New Roman CYR" w:eastAsiaTheme="minorHAnsi" w:hAnsi="Times New Roman CYR" w:cs="Times New Roman CYR"/>
          <w:sz w:val="28"/>
          <w:szCs w:val="28"/>
          <w:lang w:eastAsia="en-US"/>
        </w:rPr>
        <w:t>, уполномоченным на реализацию государственной политики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w:t>
      </w:r>
      <w:proofErr w:type="gramStart"/>
      <w:r w:rsidRPr="00C563E1">
        <w:rPr>
          <w:rFonts w:ascii="Times New Roman CYR" w:eastAsiaTheme="minorHAnsi" w:hAnsi="Times New Roman CYR" w:cs="Times New Roman CYR"/>
          <w:sz w:val="28"/>
          <w:szCs w:val="28"/>
          <w:lang w:eastAsia="en-US"/>
        </w:rPr>
        <w:t>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вынесение члену этой саморегулируемой организации предупреждения;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приостановление действия свидетельства о допуске;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прекращение действия свидетельства о допуске;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исключение из членов этой саморегулируемой организации.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7. Действие свидетельства о допуске прекращается в отношении определенных вида или видов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по решению постоянно действующего коллегиального органа управления саморегулируемой организации в сфере теплоснабжения в случае </w:t>
      </w:r>
      <w:proofErr w:type="spellStart"/>
      <w:r w:rsidRPr="00C563E1">
        <w:rPr>
          <w:rFonts w:ascii="Times New Roman CYR" w:eastAsiaTheme="minorHAnsi" w:hAnsi="Times New Roman CYR" w:cs="Times New Roman CYR"/>
          <w:sz w:val="28"/>
          <w:szCs w:val="28"/>
          <w:lang w:eastAsia="en-US"/>
        </w:rPr>
        <w:t>неустранения</w:t>
      </w:r>
      <w:proofErr w:type="spellEnd"/>
      <w:r w:rsidRPr="00C563E1">
        <w:rPr>
          <w:rFonts w:ascii="Times New Roman CYR" w:eastAsiaTheme="minorHAnsi" w:hAnsi="Times New Roman CYR" w:cs="Times New Roman CYR"/>
          <w:sz w:val="28"/>
          <w:szCs w:val="28"/>
          <w:lang w:eastAsia="en-US"/>
        </w:rPr>
        <w:t xml:space="preserve">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по решению суда;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5) в случае прекращения членства в саморегулируемой организации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28. Государственный контроль (надзор) за деятельностью саморегулируемых организаций в сфере теплоснабжения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Государственный контроль (надзор) за деятельностью саморегулируемых организаций в сфере теплоснабжения осуществляется </w:t>
      </w:r>
      <w:hyperlink r:id="rId99" w:history="1">
        <w:r w:rsidRPr="00C563E1">
          <w:rPr>
            <w:rFonts w:ascii="Times New Roman CYR" w:eastAsiaTheme="minorHAnsi" w:hAnsi="Times New Roman CYR" w:cs="Times New Roman CYR"/>
            <w:color w:val="0000FF"/>
            <w:sz w:val="28"/>
            <w:szCs w:val="28"/>
            <w:lang w:eastAsia="en-US"/>
          </w:rPr>
          <w:t>федеральным органом исполнительной власти</w:t>
        </w:r>
      </w:hyperlink>
      <w:r w:rsidRPr="00C563E1">
        <w:rPr>
          <w:rFonts w:ascii="Times New Roman CYR" w:eastAsiaTheme="minorHAnsi" w:hAnsi="Times New Roman CYR" w:cs="Times New Roman CYR"/>
          <w:sz w:val="28"/>
          <w:szCs w:val="28"/>
          <w:lang w:eastAsia="en-US"/>
        </w:rPr>
        <w:t>, уполномоченным на реализацию государственной политики в сфере теплоснабжения (далее - орган надзора за саморегулируемыми организациями), путем проведения плановых и внеплановых проверок.</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3. Внеплановая проверка деятельности саморегулируемой организации в сфере теплоснабжения может проводиться в целях </w:t>
      </w:r>
      <w:proofErr w:type="gramStart"/>
      <w:r w:rsidRPr="00C563E1">
        <w:rPr>
          <w:rFonts w:ascii="Times New Roman CYR" w:eastAsiaTheme="minorHAnsi" w:hAnsi="Times New Roman CYR" w:cs="Times New Roman CYR"/>
          <w:sz w:val="28"/>
          <w:szCs w:val="28"/>
          <w:lang w:eastAsia="en-US"/>
        </w:rPr>
        <w:t>контроля за</w:t>
      </w:r>
      <w:proofErr w:type="gramEnd"/>
      <w:r w:rsidRPr="00C563E1">
        <w:rPr>
          <w:rFonts w:ascii="Times New Roman CYR" w:eastAsiaTheme="minorHAnsi" w:hAnsi="Times New Roman CYR" w:cs="Times New Roman CYR"/>
          <w:sz w:val="28"/>
          <w:szCs w:val="28"/>
          <w:lang w:eastAsia="en-US"/>
        </w:rPr>
        <w:t xml:space="preserve"> исполнением предписаний об устранении нарушений, выявленных в ходе плановых проверок деятельности этой саморегулируемой организации. </w:t>
      </w:r>
      <w:proofErr w:type="gramStart"/>
      <w:r w:rsidRPr="00C563E1">
        <w:rPr>
          <w:rFonts w:ascii="Times New Roman CYR" w:eastAsiaTheme="minorHAnsi" w:hAnsi="Times New Roman CYR" w:cs="Times New Roman CYR"/>
          <w:sz w:val="28"/>
          <w:szCs w:val="28"/>
          <w:lang w:eastAsia="en-US"/>
        </w:rPr>
        <w:t xml:space="preserve">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w:t>
      </w:r>
      <w:r w:rsidRPr="00C563E1">
        <w:rPr>
          <w:rFonts w:ascii="Times New Roman CYR" w:eastAsiaTheme="minorHAnsi" w:hAnsi="Times New Roman CYR" w:cs="Times New Roman CYR"/>
          <w:sz w:val="28"/>
          <w:szCs w:val="28"/>
          <w:lang w:eastAsia="en-US"/>
        </w:rPr>
        <w:lastRenderedPageBreak/>
        <w:t>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w:t>
      </w:r>
      <w:proofErr w:type="gramEnd"/>
      <w:r w:rsidRPr="00C563E1">
        <w:rPr>
          <w:rFonts w:ascii="Times New Roman CYR" w:eastAsiaTheme="minorHAnsi" w:hAnsi="Times New Roman CYR" w:cs="Times New Roman CYR"/>
          <w:sz w:val="28"/>
          <w:szCs w:val="28"/>
          <w:lang w:eastAsia="en-US"/>
        </w:rPr>
        <w:t xml:space="preserve"> законами.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4. Предметом государственного контроля (надзора) за деятельностью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w:t>
      </w:r>
      <w:proofErr w:type="gramStart"/>
      <w:r w:rsidRPr="00C563E1">
        <w:rPr>
          <w:rFonts w:ascii="Times New Roman CYR" w:eastAsiaTheme="minorHAnsi" w:hAnsi="Times New Roman CYR" w:cs="Times New Roman CYR"/>
          <w:sz w:val="28"/>
          <w:szCs w:val="28"/>
          <w:lang w:eastAsia="en-US"/>
        </w:rPr>
        <w:t>предписание</w:t>
      </w:r>
      <w:proofErr w:type="gramEnd"/>
      <w:r w:rsidRPr="00C563E1">
        <w:rPr>
          <w:rFonts w:ascii="Times New Roman CYR" w:eastAsiaTheme="minorHAnsi" w:hAnsi="Times New Roman CYR" w:cs="Times New Roman CYR"/>
          <w:sz w:val="28"/>
          <w:szCs w:val="28"/>
          <w:lang w:eastAsia="en-US"/>
        </w:rPr>
        <w:t xml:space="preserve">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В случае неисполнения саморегулируемой организацией в сфере теплоснабжения требований </w:t>
      </w:r>
      <w:hyperlink r:id="rId100" w:history="1">
        <w:r w:rsidRPr="00C563E1">
          <w:rPr>
            <w:rFonts w:ascii="Times New Roman CYR" w:eastAsiaTheme="minorHAnsi" w:hAnsi="Times New Roman CYR" w:cs="Times New Roman CYR"/>
            <w:color w:val="0000FF"/>
            <w:sz w:val="28"/>
            <w:szCs w:val="28"/>
            <w:lang w:eastAsia="en-US"/>
          </w:rPr>
          <w:t>статьи 25</w:t>
        </w:r>
      </w:hyperlink>
      <w:r w:rsidRPr="00C563E1">
        <w:rPr>
          <w:rFonts w:ascii="Times New Roman CYR" w:eastAsiaTheme="minorHAnsi" w:hAnsi="Times New Roman CYR" w:cs="Times New Roman CYR"/>
          <w:sz w:val="28"/>
          <w:szCs w:val="28"/>
          <w:lang w:eastAsia="en-US"/>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w:t>
      </w:r>
      <w:proofErr w:type="gramStart"/>
      <w:r w:rsidRPr="00C563E1">
        <w:rPr>
          <w:rFonts w:ascii="Times New Roman CYR" w:eastAsiaTheme="minorHAnsi" w:hAnsi="Times New Roman CYR" w:cs="Times New Roman CYR"/>
          <w:sz w:val="28"/>
          <w:szCs w:val="28"/>
          <w:lang w:eastAsia="en-US"/>
        </w:rPr>
        <w:t>в арбитражный суд с требованием об исключении сведений о соответствующей некоммерческой организации из государственного реестра</w:t>
      </w:r>
      <w:proofErr w:type="gramEnd"/>
      <w:r w:rsidRPr="00C563E1">
        <w:rPr>
          <w:rFonts w:ascii="Times New Roman CYR" w:eastAsiaTheme="minorHAnsi" w:hAnsi="Times New Roman CYR" w:cs="Times New Roman CYR"/>
          <w:sz w:val="28"/>
          <w:szCs w:val="28"/>
          <w:lang w:eastAsia="en-US"/>
        </w:rPr>
        <w:t xml:space="preserve"> саморегулируемых организаций.</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center"/>
        <w:outlineLvl w:val="0"/>
        <w:rPr>
          <w:rFonts w:ascii="Times New Roman CYR" w:eastAsiaTheme="minorHAnsi" w:hAnsi="Times New Roman CYR" w:cs="Times New Roman CYR"/>
          <w:b/>
          <w:bCs/>
          <w:sz w:val="28"/>
          <w:szCs w:val="28"/>
          <w:lang w:eastAsia="en-US"/>
        </w:rPr>
      </w:pPr>
      <w:r w:rsidRPr="00C563E1">
        <w:rPr>
          <w:rFonts w:ascii="Times New Roman CYR" w:eastAsiaTheme="minorHAnsi" w:hAnsi="Times New Roman CYR" w:cs="Times New Roman CYR"/>
          <w:b/>
          <w:bCs/>
          <w:sz w:val="28"/>
          <w:szCs w:val="28"/>
          <w:lang w:eastAsia="en-US"/>
        </w:rPr>
        <w:t>Глава 7. ЗАКЛЮЧИТЕЛЬНЫЕ ПОЛОЖЕНИЯ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p>
    <w:p w:rsidR="00C563E1" w:rsidRPr="00C563E1" w:rsidRDefault="00C563E1" w:rsidP="00C563E1">
      <w:pPr>
        <w:pBdr>
          <w:top w:val="single" w:sz="6" w:space="0" w:color="auto"/>
        </w:pBdr>
        <w:autoSpaceDE w:val="0"/>
        <w:autoSpaceDN w:val="0"/>
        <w:adjustRightInd w:val="0"/>
        <w:spacing w:after="0" w:line="240" w:lineRule="auto"/>
        <w:outlineLvl w:val="0"/>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В соответствии с Федеральным </w:t>
      </w:r>
      <w:hyperlink r:id="rId101"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07.12.2011 N 417-ФЗ статья 29 данного документа с </w:t>
      </w:r>
      <w:hyperlink r:id="rId102" w:history="1">
        <w:r w:rsidRPr="00C563E1">
          <w:rPr>
            <w:rFonts w:ascii="Times New Roman CYR" w:eastAsiaTheme="minorHAnsi" w:hAnsi="Times New Roman CYR" w:cs="Times New Roman CYR"/>
            <w:color w:val="0000FF"/>
            <w:sz w:val="28"/>
            <w:szCs w:val="28"/>
            <w:lang w:eastAsia="en-US"/>
          </w:rPr>
          <w:t>1 января 2013 года</w:t>
        </w:r>
      </w:hyperlink>
      <w:r w:rsidRPr="00C563E1">
        <w:rPr>
          <w:rFonts w:ascii="Times New Roman CYR" w:eastAsiaTheme="minorHAnsi" w:hAnsi="Times New Roman CYR" w:cs="Times New Roman CYR"/>
          <w:sz w:val="28"/>
          <w:szCs w:val="28"/>
          <w:lang w:eastAsia="en-US"/>
        </w:rPr>
        <w:t xml:space="preserve"> будет дополнена частями 8 и 9 следующего содержания: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563E1" w:rsidRPr="00C563E1" w:rsidRDefault="00C563E1" w:rsidP="00C563E1">
      <w:pPr>
        <w:autoSpaceDE w:val="0"/>
        <w:autoSpaceDN w:val="0"/>
        <w:adjustRightInd w:val="0"/>
        <w:spacing w:after="0" w:line="240" w:lineRule="auto"/>
        <w:ind w:firstLine="540"/>
        <w:jc w:val="both"/>
        <w:outlineLvl w:val="0"/>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roofErr w:type="gramStart"/>
      <w:r w:rsidRPr="00C563E1">
        <w:rPr>
          <w:rFonts w:ascii="Times New Roman CYR" w:eastAsiaTheme="minorHAnsi" w:hAnsi="Times New Roman CYR" w:cs="Times New Roman CYR"/>
          <w:sz w:val="28"/>
          <w:szCs w:val="28"/>
          <w:lang w:eastAsia="en-US"/>
        </w:rPr>
        <w:t>.".</w:t>
      </w:r>
      <w:proofErr w:type="gramEnd"/>
    </w:p>
    <w:p w:rsidR="00C563E1" w:rsidRPr="00C563E1" w:rsidRDefault="00C563E1" w:rsidP="00C563E1">
      <w:pPr>
        <w:pBdr>
          <w:top w:val="single" w:sz="6" w:space="0" w:color="auto"/>
        </w:pBdr>
        <w:autoSpaceDE w:val="0"/>
        <w:autoSpaceDN w:val="0"/>
        <w:adjustRightInd w:val="0"/>
        <w:spacing w:after="0" w:line="240" w:lineRule="auto"/>
        <w:outlineLvl w:val="0"/>
        <w:rPr>
          <w:rFonts w:ascii="Courier New" w:eastAsiaTheme="minorHAnsi" w:hAnsi="Courier New" w:cs="Courier New"/>
          <w:sz w:val="2"/>
          <w:szCs w:val="2"/>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29. Заключительные положения</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lastRenderedPageBreak/>
        <w:t xml:space="preserve">1. Нормативные правовые акты, указанные в </w:t>
      </w:r>
      <w:hyperlink r:id="rId103" w:history="1">
        <w:r w:rsidRPr="00C563E1">
          <w:rPr>
            <w:rFonts w:ascii="Times New Roman CYR" w:eastAsiaTheme="minorHAnsi" w:hAnsi="Times New Roman CYR" w:cs="Times New Roman CYR"/>
            <w:color w:val="0000FF"/>
            <w:sz w:val="28"/>
            <w:szCs w:val="28"/>
            <w:lang w:eastAsia="en-US"/>
          </w:rPr>
          <w:t>части 1 статьи 4</w:t>
        </w:r>
      </w:hyperlink>
      <w:r w:rsidRPr="00C563E1">
        <w:rPr>
          <w:rFonts w:ascii="Times New Roman CYR" w:eastAsiaTheme="minorHAnsi" w:hAnsi="Times New Roman CYR" w:cs="Times New Roman CYR"/>
          <w:sz w:val="28"/>
          <w:szCs w:val="28"/>
          <w:lang w:eastAsia="en-US"/>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Нормативные правовые акты, указанные в </w:t>
      </w:r>
      <w:hyperlink r:id="rId104" w:history="1">
        <w:r w:rsidRPr="00C563E1">
          <w:rPr>
            <w:rFonts w:ascii="Times New Roman CYR" w:eastAsiaTheme="minorHAnsi" w:hAnsi="Times New Roman CYR" w:cs="Times New Roman CYR"/>
            <w:color w:val="0000FF"/>
            <w:sz w:val="28"/>
            <w:szCs w:val="28"/>
            <w:lang w:eastAsia="en-US"/>
          </w:rPr>
          <w:t>части 2 статьи 4</w:t>
        </w:r>
      </w:hyperlink>
      <w:r w:rsidRPr="00C563E1">
        <w:rPr>
          <w:rFonts w:ascii="Times New Roman CYR" w:eastAsiaTheme="minorHAnsi" w:hAnsi="Times New Roman CYR" w:cs="Times New Roman CYR"/>
          <w:sz w:val="28"/>
          <w:szCs w:val="28"/>
          <w:lang w:eastAsia="en-US"/>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r:id="rId105" w:history="1">
        <w:r w:rsidRPr="00C563E1">
          <w:rPr>
            <w:rFonts w:ascii="Times New Roman CYR" w:eastAsiaTheme="minorHAnsi" w:hAnsi="Times New Roman CYR" w:cs="Times New Roman CYR"/>
            <w:color w:val="0000FF"/>
            <w:sz w:val="28"/>
            <w:szCs w:val="28"/>
            <w:lang w:eastAsia="en-US"/>
          </w:rPr>
          <w:t>частью 4 статьи 11</w:t>
        </w:r>
      </w:hyperlink>
      <w:r w:rsidRPr="00C563E1">
        <w:rPr>
          <w:rFonts w:ascii="Times New Roman CYR" w:eastAsiaTheme="minorHAnsi" w:hAnsi="Times New Roman CYR" w:cs="Times New Roman CYR"/>
          <w:sz w:val="28"/>
          <w:szCs w:val="28"/>
          <w:lang w:eastAsia="en-US"/>
        </w:rPr>
        <w:t xml:space="preserve"> настоящего Федерального закона, но не позднее 31 декабря 2011 года.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5. </w:t>
      </w:r>
      <w:proofErr w:type="gramStart"/>
      <w:r w:rsidRPr="00C563E1">
        <w:rPr>
          <w:rFonts w:ascii="Times New Roman CYR" w:eastAsiaTheme="minorHAnsi" w:hAnsi="Times New Roman CYR" w:cs="Times New Roman CYR"/>
          <w:sz w:val="28"/>
          <w:szCs w:val="28"/>
          <w:lang w:eastAsia="en-US"/>
        </w:rPr>
        <w:t xml:space="preserve">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106"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6. </w:t>
      </w:r>
      <w:proofErr w:type="gramStart"/>
      <w:r w:rsidRPr="00C563E1">
        <w:rPr>
          <w:rFonts w:ascii="Times New Roman CYR" w:eastAsiaTheme="minorHAnsi" w:hAnsi="Times New Roman CYR" w:cs="Times New Roman CYR"/>
          <w:sz w:val="28"/>
          <w:szCs w:val="28"/>
          <w:lang w:eastAsia="en-US"/>
        </w:rPr>
        <w:t xml:space="preserve">Регулируемые тарифы на подключение к системам коммунальной инфраструктуры в сфере теплоснабжения, тарифы организаций коммунального комплекса на подключение к сетям инженерно-технического обеспечения в сфере теплоснабжения, установленные в соответствии с Федеральным </w:t>
      </w:r>
      <w:hyperlink r:id="rId107"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roofErr w:type="gramEnd"/>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7. </w:t>
      </w:r>
      <w:proofErr w:type="gramStart"/>
      <w:r w:rsidRPr="00C563E1">
        <w:rPr>
          <w:rFonts w:ascii="Times New Roman CYR" w:eastAsiaTheme="minorHAnsi" w:hAnsi="Times New Roman CYR" w:cs="Times New Roman CYR"/>
          <w:sz w:val="28"/>
          <w:szCs w:val="28"/>
          <w:lang w:eastAsia="en-US"/>
        </w:rPr>
        <w:t xml:space="preserve">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108" w:history="1">
        <w:r w:rsidRPr="00C563E1">
          <w:rPr>
            <w:rFonts w:ascii="Times New Roman CYR" w:eastAsiaTheme="minorHAnsi" w:hAnsi="Times New Roman CYR" w:cs="Times New Roman CYR"/>
            <w:color w:val="0000FF"/>
            <w:sz w:val="28"/>
            <w:szCs w:val="28"/>
            <w:lang w:eastAsia="en-US"/>
          </w:rPr>
          <w:t>законом</w:t>
        </w:r>
      </w:hyperlink>
      <w:r w:rsidRPr="00C563E1">
        <w:rPr>
          <w:rFonts w:ascii="Times New Roman CYR" w:eastAsiaTheme="minorHAnsi" w:hAnsi="Times New Roman CYR" w:cs="Times New Roman CYR"/>
          <w:sz w:val="28"/>
          <w:szCs w:val="28"/>
          <w:lang w:eastAsia="en-US"/>
        </w:rPr>
        <w:t xml:space="preserve"> от 14 апреля 1995 года N 41-ФЗ "О государственном регулировании тарифов на электрическую и тепловую энергию в Российской</w:t>
      </w:r>
      <w:proofErr w:type="gramEnd"/>
      <w:r w:rsidRPr="00C563E1">
        <w:rPr>
          <w:rFonts w:ascii="Times New Roman CYR" w:eastAsiaTheme="minorHAnsi" w:hAnsi="Times New Roman CYR" w:cs="Times New Roman CYR"/>
          <w:sz w:val="28"/>
          <w:szCs w:val="28"/>
          <w:lang w:eastAsia="en-US"/>
        </w:rPr>
        <w:t xml:space="preserve"> Федерации" предельным (минимальным и (или) максимальным) уровням тарифов на тепловую энергию на 2011 год.</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Статья 30. Вступление в силу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1. Настоящий Федеральный закон вступает в силу со дня его официального опубликования, за исключением </w:t>
      </w:r>
      <w:hyperlink r:id="rId109" w:history="1">
        <w:r w:rsidRPr="00C563E1">
          <w:rPr>
            <w:rFonts w:ascii="Times New Roman CYR" w:eastAsiaTheme="minorHAnsi" w:hAnsi="Times New Roman CYR" w:cs="Times New Roman CYR"/>
            <w:color w:val="0000FF"/>
            <w:sz w:val="28"/>
            <w:szCs w:val="28"/>
            <w:lang w:eastAsia="en-US"/>
          </w:rPr>
          <w:t>части 1</w:t>
        </w:r>
      </w:hyperlink>
      <w:r w:rsidRPr="00C563E1">
        <w:rPr>
          <w:rFonts w:ascii="Times New Roman CYR" w:eastAsiaTheme="minorHAnsi" w:hAnsi="Times New Roman CYR" w:cs="Times New Roman CYR"/>
          <w:sz w:val="28"/>
          <w:szCs w:val="28"/>
          <w:lang w:eastAsia="en-US"/>
        </w:rPr>
        <w:t xml:space="preserve">, </w:t>
      </w:r>
      <w:hyperlink r:id="rId110" w:history="1">
        <w:r w:rsidRPr="00C563E1">
          <w:rPr>
            <w:rFonts w:ascii="Times New Roman CYR" w:eastAsiaTheme="minorHAnsi" w:hAnsi="Times New Roman CYR" w:cs="Times New Roman CYR"/>
            <w:color w:val="0000FF"/>
            <w:sz w:val="28"/>
            <w:szCs w:val="28"/>
            <w:lang w:eastAsia="en-US"/>
          </w:rPr>
          <w:t>пунктов 1</w:t>
        </w:r>
      </w:hyperlink>
      <w:r w:rsidRPr="00C563E1">
        <w:rPr>
          <w:rFonts w:ascii="Times New Roman CYR" w:eastAsiaTheme="minorHAnsi" w:hAnsi="Times New Roman CYR" w:cs="Times New Roman CYR"/>
          <w:sz w:val="28"/>
          <w:szCs w:val="28"/>
          <w:lang w:eastAsia="en-US"/>
        </w:rPr>
        <w:t xml:space="preserve"> - </w:t>
      </w:r>
      <w:hyperlink r:id="rId111" w:history="1">
        <w:r w:rsidRPr="00C563E1">
          <w:rPr>
            <w:rFonts w:ascii="Times New Roman CYR" w:eastAsiaTheme="minorHAnsi" w:hAnsi="Times New Roman CYR" w:cs="Times New Roman CYR"/>
            <w:color w:val="0000FF"/>
            <w:sz w:val="28"/>
            <w:szCs w:val="28"/>
            <w:lang w:eastAsia="en-US"/>
          </w:rPr>
          <w:t>6</w:t>
        </w:r>
      </w:hyperlink>
      <w:r w:rsidRPr="00C563E1">
        <w:rPr>
          <w:rFonts w:ascii="Times New Roman CYR" w:eastAsiaTheme="minorHAnsi" w:hAnsi="Times New Roman CYR" w:cs="Times New Roman CYR"/>
          <w:sz w:val="28"/>
          <w:szCs w:val="28"/>
          <w:lang w:eastAsia="en-US"/>
        </w:rPr>
        <w:t xml:space="preserve">, </w:t>
      </w:r>
      <w:hyperlink r:id="rId112" w:history="1">
        <w:r w:rsidRPr="00C563E1">
          <w:rPr>
            <w:rFonts w:ascii="Times New Roman CYR" w:eastAsiaTheme="minorHAnsi" w:hAnsi="Times New Roman CYR" w:cs="Times New Roman CYR"/>
            <w:color w:val="0000FF"/>
            <w:sz w:val="28"/>
            <w:szCs w:val="28"/>
            <w:lang w:eastAsia="en-US"/>
          </w:rPr>
          <w:t>8</w:t>
        </w:r>
      </w:hyperlink>
      <w:r w:rsidRPr="00C563E1">
        <w:rPr>
          <w:rFonts w:ascii="Times New Roman CYR" w:eastAsiaTheme="minorHAnsi" w:hAnsi="Times New Roman CYR" w:cs="Times New Roman CYR"/>
          <w:sz w:val="28"/>
          <w:szCs w:val="28"/>
          <w:lang w:eastAsia="en-US"/>
        </w:rPr>
        <w:t xml:space="preserve"> и </w:t>
      </w:r>
      <w:hyperlink r:id="rId113" w:history="1">
        <w:r w:rsidRPr="00C563E1">
          <w:rPr>
            <w:rFonts w:ascii="Times New Roman CYR" w:eastAsiaTheme="minorHAnsi" w:hAnsi="Times New Roman CYR" w:cs="Times New Roman CYR"/>
            <w:color w:val="0000FF"/>
            <w:sz w:val="28"/>
            <w:szCs w:val="28"/>
            <w:lang w:eastAsia="en-US"/>
          </w:rPr>
          <w:t>9 части 2</w:t>
        </w:r>
      </w:hyperlink>
      <w:r w:rsidRPr="00C563E1">
        <w:rPr>
          <w:rFonts w:ascii="Times New Roman CYR" w:eastAsiaTheme="minorHAnsi" w:hAnsi="Times New Roman CYR" w:cs="Times New Roman CYR"/>
          <w:sz w:val="28"/>
          <w:szCs w:val="28"/>
          <w:lang w:eastAsia="en-US"/>
        </w:rPr>
        <w:t xml:space="preserve">, </w:t>
      </w:r>
      <w:hyperlink r:id="rId114" w:history="1">
        <w:r w:rsidRPr="00C563E1">
          <w:rPr>
            <w:rFonts w:ascii="Times New Roman CYR" w:eastAsiaTheme="minorHAnsi" w:hAnsi="Times New Roman CYR" w:cs="Times New Roman CYR"/>
            <w:color w:val="0000FF"/>
            <w:sz w:val="28"/>
            <w:szCs w:val="28"/>
            <w:lang w:eastAsia="en-US"/>
          </w:rPr>
          <w:t>частей 3</w:t>
        </w:r>
      </w:hyperlink>
      <w:r w:rsidRPr="00C563E1">
        <w:rPr>
          <w:rFonts w:ascii="Times New Roman CYR" w:eastAsiaTheme="minorHAnsi" w:hAnsi="Times New Roman CYR" w:cs="Times New Roman CYR"/>
          <w:sz w:val="28"/>
          <w:szCs w:val="28"/>
          <w:lang w:eastAsia="en-US"/>
        </w:rPr>
        <w:t xml:space="preserve">, </w:t>
      </w:r>
      <w:hyperlink r:id="rId115" w:history="1">
        <w:r w:rsidRPr="00C563E1">
          <w:rPr>
            <w:rFonts w:ascii="Times New Roman CYR" w:eastAsiaTheme="minorHAnsi" w:hAnsi="Times New Roman CYR" w:cs="Times New Roman CYR"/>
            <w:color w:val="0000FF"/>
            <w:sz w:val="28"/>
            <w:szCs w:val="28"/>
            <w:lang w:eastAsia="en-US"/>
          </w:rPr>
          <w:t>5</w:t>
        </w:r>
      </w:hyperlink>
      <w:r w:rsidRPr="00C563E1">
        <w:rPr>
          <w:rFonts w:ascii="Times New Roman CYR" w:eastAsiaTheme="minorHAnsi" w:hAnsi="Times New Roman CYR" w:cs="Times New Roman CYR"/>
          <w:sz w:val="28"/>
          <w:szCs w:val="28"/>
          <w:lang w:eastAsia="en-US"/>
        </w:rPr>
        <w:t xml:space="preserve"> - </w:t>
      </w:r>
      <w:hyperlink r:id="rId116" w:history="1">
        <w:r w:rsidRPr="00C563E1">
          <w:rPr>
            <w:rFonts w:ascii="Times New Roman CYR" w:eastAsiaTheme="minorHAnsi" w:hAnsi="Times New Roman CYR" w:cs="Times New Roman CYR"/>
            <w:color w:val="0000FF"/>
            <w:sz w:val="28"/>
            <w:szCs w:val="28"/>
            <w:lang w:eastAsia="en-US"/>
          </w:rPr>
          <w:t>8 статьи 7</w:t>
        </w:r>
      </w:hyperlink>
      <w:r w:rsidRPr="00C563E1">
        <w:rPr>
          <w:rFonts w:ascii="Times New Roman CYR" w:eastAsiaTheme="minorHAnsi" w:hAnsi="Times New Roman CYR" w:cs="Times New Roman CYR"/>
          <w:sz w:val="28"/>
          <w:szCs w:val="28"/>
          <w:lang w:eastAsia="en-US"/>
        </w:rPr>
        <w:t xml:space="preserve">, </w:t>
      </w:r>
      <w:hyperlink r:id="rId117" w:history="1">
        <w:r w:rsidRPr="00C563E1">
          <w:rPr>
            <w:rFonts w:ascii="Times New Roman CYR" w:eastAsiaTheme="minorHAnsi" w:hAnsi="Times New Roman CYR" w:cs="Times New Roman CYR"/>
            <w:color w:val="0000FF"/>
            <w:sz w:val="28"/>
            <w:szCs w:val="28"/>
            <w:lang w:eastAsia="en-US"/>
          </w:rPr>
          <w:t>статей 8</w:t>
        </w:r>
      </w:hyperlink>
      <w:r w:rsidRPr="00C563E1">
        <w:rPr>
          <w:rFonts w:ascii="Times New Roman CYR" w:eastAsiaTheme="minorHAnsi" w:hAnsi="Times New Roman CYR" w:cs="Times New Roman CYR"/>
          <w:sz w:val="28"/>
          <w:szCs w:val="28"/>
          <w:lang w:eastAsia="en-US"/>
        </w:rPr>
        <w:t xml:space="preserve">, </w:t>
      </w:r>
      <w:hyperlink r:id="rId118" w:history="1">
        <w:r w:rsidRPr="00C563E1">
          <w:rPr>
            <w:rFonts w:ascii="Times New Roman CYR" w:eastAsiaTheme="minorHAnsi" w:hAnsi="Times New Roman CYR" w:cs="Times New Roman CYR"/>
            <w:color w:val="0000FF"/>
            <w:sz w:val="28"/>
            <w:szCs w:val="28"/>
            <w:lang w:eastAsia="en-US"/>
          </w:rPr>
          <w:t>10</w:t>
        </w:r>
      </w:hyperlink>
      <w:r w:rsidRPr="00C563E1">
        <w:rPr>
          <w:rFonts w:ascii="Times New Roman CYR" w:eastAsiaTheme="minorHAnsi" w:hAnsi="Times New Roman CYR" w:cs="Times New Roman CYR"/>
          <w:sz w:val="28"/>
          <w:szCs w:val="28"/>
          <w:lang w:eastAsia="en-US"/>
        </w:rPr>
        <w:t xml:space="preserve"> - </w:t>
      </w:r>
      <w:hyperlink r:id="rId119" w:history="1">
        <w:r w:rsidRPr="00C563E1">
          <w:rPr>
            <w:rFonts w:ascii="Times New Roman CYR" w:eastAsiaTheme="minorHAnsi" w:hAnsi="Times New Roman CYR" w:cs="Times New Roman CYR"/>
            <w:color w:val="0000FF"/>
            <w:sz w:val="28"/>
            <w:szCs w:val="28"/>
            <w:lang w:eastAsia="en-US"/>
          </w:rPr>
          <w:t>12</w:t>
        </w:r>
      </w:hyperlink>
      <w:r w:rsidRPr="00C563E1">
        <w:rPr>
          <w:rFonts w:ascii="Times New Roman CYR" w:eastAsiaTheme="minorHAnsi" w:hAnsi="Times New Roman CYR" w:cs="Times New Roman CYR"/>
          <w:sz w:val="28"/>
          <w:szCs w:val="28"/>
          <w:lang w:eastAsia="en-US"/>
        </w:rPr>
        <w:t xml:space="preserve"> и </w:t>
      </w:r>
      <w:hyperlink r:id="rId120" w:history="1">
        <w:r w:rsidRPr="00C563E1">
          <w:rPr>
            <w:rFonts w:ascii="Times New Roman CYR" w:eastAsiaTheme="minorHAnsi" w:hAnsi="Times New Roman CYR" w:cs="Times New Roman CYR"/>
            <w:color w:val="0000FF"/>
            <w:sz w:val="28"/>
            <w:szCs w:val="28"/>
            <w:lang w:eastAsia="en-US"/>
          </w:rPr>
          <w:t>14</w:t>
        </w:r>
      </w:hyperlink>
      <w:r w:rsidRPr="00C563E1">
        <w:rPr>
          <w:rFonts w:ascii="Times New Roman CYR" w:eastAsiaTheme="minorHAnsi" w:hAnsi="Times New Roman CYR" w:cs="Times New Roman CYR"/>
          <w:sz w:val="28"/>
          <w:szCs w:val="28"/>
          <w:lang w:eastAsia="en-US"/>
        </w:rPr>
        <w:t xml:space="preserve"> настоящего Федерального закона.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 xml:space="preserve">2. </w:t>
      </w:r>
      <w:hyperlink r:id="rId121" w:history="1">
        <w:r w:rsidRPr="00C563E1">
          <w:rPr>
            <w:rFonts w:ascii="Times New Roman CYR" w:eastAsiaTheme="minorHAnsi" w:hAnsi="Times New Roman CYR" w:cs="Times New Roman CYR"/>
            <w:color w:val="0000FF"/>
            <w:sz w:val="28"/>
            <w:szCs w:val="28"/>
            <w:lang w:eastAsia="en-US"/>
          </w:rPr>
          <w:t>Часть 1</w:t>
        </w:r>
      </w:hyperlink>
      <w:r w:rsidRPr="00C563E1">
        <w:rPr>
          <w:rFonts w:ascii="Times New Roman CYR" w:eastAsiaTheme="minorHAnsi" w:hAnsi="Times New Roman CYR" w:cs="Times New Roman CYR"/>
          <w:sz w:val="28"/>
          <w:szCs w:val="28"/>
          <w:lang w:eastAsia="en-US"/>
        </w:rPr>
        <w:t xml:space="preserve">, </w:t>
      </w:r>
      <w:hyperlink r:id="rId122" w:history="1">
        <w:r w:rsidRPr="00C563E1">
          <w:rPr>
            <w:rFonts w:ascii="Times New Roman CYR" w:eastAsiaTheme="minorHAnsi" w:hAnsi="Times New Roman CYR" w:cs="Times New Roman CYR"/>
            <w:color w:val="0000FF"/>
            <w:sz w:val="28"/>
            <w:szCs w:val="28"/>
            <w:lang w:eastAsia="en-US"/>
          </w:rPr>
          <w:t>пункты 1</w:t>
        </w:r>
      </w:hyperlink>
      <w:r w:rsidRPr="00C563E1">
        <w:rPr>
          <w:rFonts w:ascii="Times New Roman CYR" w:eastAsiaTheme="minorHAnsi" w:hAnsi="Times New Roman CYR" w:cs="Times New Roman CYR"/>
          <w:sz w:val="28"/>
          <w:szCs w:val="28"/>
          <w:lang w:eastAsia="en-US"/>
        </w:rPr>
        <w:t xml:space="preserve"> - </w:t>
      </w:r>
      <w:hyperlink r:id="rId123" w:history="1">
        <w:r w:rsidRPr="00C563E1">
          <w:rPr>
            <w:rFonts w:ascii="Times New Roman CYR" w:eastAsiaTheme="minorHAnsi" w:hAnsi="Times New Roman CYR" w:cs="Times New Roman CYR"/>
            <w:color w:val="0000FF"/>
            <w:sz w:val="28"/>
            <w:szCs w:val="28"/>
            <w:lang w:eastAsia="en-US"/>
          </w:rPr>
          <w:t>6</w:t>
        </w:r>
      </w:hyperlink>
      <w:r w:rsidRPr="00C563E1">
        <w:rPr>
          <w:rFonts w:ascii="Times New Roman CYR" w:eastAsiaTheme="minorHAnsi" w:hAnsi="Times New Roman CYR" w:cs="Times New Roman CYR"/>
          <w:sz w:val="28"/>
          <w:szCs w:val="28"/>
          <w:lang w:eastAsia="en-US"/>
        </w:rPr>
        <w:t xml:space="preserve">, </w:t>
      </w:r>
      <w:hyperlink r:id="rId124" w:history="1">
        <w:r w:rsidRPr="00C563E1">
          <w:rPr>
            <w:rFonts w:ascii="Times New Roman CYR" w:eastAsiaTheme="minorHAnsi" w:hAnsi="Times New Roman CYR" w:cs="Times New Roman CYR"/>
            <w:color w:val="0000FF"/>
            <w:sz w:val="28"/>
            <w:szCs w:val="28"/>
            <w:lang w:eastAsia="en-US"/>
          </w:rPr>
          <w:t>8</w:t>
        </w:r>
      </w:hyperlink>
      <w:r w:rsidRPr="00C563E1">
        <w:rPr>
          <w:rFonts w:ascii="Times New Roman CYR" w:eastAsiaTheme="minorHAnsi" w:hAnsi="Times New Roman CYR" w:cs="Times New Roman CYR"/>
          <w:sz w:val="28"/>
          <w:szCs w:val="28"/>
          <w:lang w:eastAsia="en-US"/>
        </w:rPr>
        <w:t xml:space="preserve"> и </w:t>
      </w:r>
      <w:hyperlink r:id="rId125" w:history="1">
        <w:r w:rsidRPr="00C563E1">
          <w:rPr>
            <w:rFonts w:ascii="Times New Roman CYR" w:eastAsiaTheme="minorHAnsi" w:hAnsi="Times New Roman CYR" w:cs="Times New Roman CYR"/>
            <w:color w:val="0000FF"/>
            <w:sz w:val="28"/>
            <w:szCs w:val="28"/>
            <w:lang w:eastAsia="en-US"/>
          </w:rPr>
          <w:t>9 части 2</w:t>
        </w:r>
      </w:hyperlink>
      <w:r w:rsidRPr="00C563E1">
        <w:rPr>
          <w:rFonts w:ascii="Times New Roman CYR" w:eastAsiaTheme="minorHAnsi" w:hAnsi="Times New Roman CYR" w:cs="Times New Roman CYR"/>
          <w:sz w:val="28"/>
          <w:szCs w:val="28"/>
          <w:lang w:eastAsia="en-US"/>
        </w:rPr>
        <w:t xml:space="preserve">, </w:t>
      </w:r>
      <w:hyperlink r:id="rId126" w:history="1">
        <w:r w:rsidRPr="00C563E1">
          <w:rPr>
            <w:rFonts w:ascii="Times New Roman CYR" w:eastAsiaTheme="minorHAnsi" w:hAnsi="Times New Roman CYR" w:cs="Times New Roman CYR"/>
            <w:color w:val="0000FF"/>
            <w:sz w:val="28"/>
            <w:szCs w:val="28"/>
            <w:lang w:eastAsia="en-US"/>
          </w:rPr>
          <w:t>части 3</w:t>
        </w:r>
      </w:hyperlink>
      <w:r w:rsidRPr="00C563E1">
        <w:rPr>
          <w:rFonts w:ascii="Times New Roman CYR" w:eastAsiaTheme="minorHAnsi" w:hAnsi="Times New Roman CYR" w:cs="Times New Roman CYR"/>
          <w:sz w:val="28"/>
          <w:szCs w:val="28"/>
          <w:lang w:eastAsia="en-US"/>
        </w:rPr>
        <w:t xml:space="preserve">, </w:t>
      </w:r>
      <w:hyperlink r:id="rId127" w:history="1">
        <w:r w:rsidRPr="00C563E1">
          <w:rPr>
            <w:rFonts w:ascii="Times New Roman CYR" w:eastAsiaTheme="minorHAnsi" w:hAnsi="Times New Roman CYR" w:cs="Times New Roman CYR"/>
            <w:color w:val="0000FF"/>
            <w:sz w:val="28"/>
            <w:szCs w:val="28"/>
            <w:lang w:eastAsia="en-US"/>
          </w:rPr>
          <w:t>5</w:t>
        </w:r>
      </w:hyperlink>
      <w:r w:rsidRPr="00C563E1">
        <w:rPr>
          <w:rFonts w:ascii="Times New Roman CYR" w:eastAsiaTheme="minorHAnsi" w:hAnsi="Times New Roman CYR" w:cs="Times New Roman CYR"/>
          <w:sz w:val="28"/>
          <w:szCs w:val="28"/>
          <w:lang w:eastAsia="en-US"/>
        </w:rPr>
        <w:t xml:space="preserve"> - </w:t>
      </w:r>
      <w:hyperlink r:id="rId128" w:history="1">
        <w:r w:rsidRPr="00C563E1">
          <w:rPr>
            <w:rFonts w:ascii="Times New Roman CYR" w:eastAsiaTheme="minorHAnsi" w:hAnsi="Times New Roman CYR" w:cs="Times New Roman CYR"/>
            <w:color w:val="0000FF"/>
            <w:sz w:val="28"/>
            <w:szCs w:val="28"/>
            <w:lang w:eastAsia="en-US"/>
          </w:rPr>
          <w:t>8 статьи 7</w:t>
        </w:r>
      </w:hyperlink>
      <w:r w:rsidRPr="00C563E1">
        <w:rPr>
          <w:rFonts w:ascii="Times New Roman CYR" w:eastAsiaTheme="minorHAnsi" w:hAnsi="Times New Roman CYR" w:cs="Times New Roman CYR"/>
          <w:sz w:val="28"/>
          <w:szCs w:val="28"/>
          <w:lang w:eastAsia="en-US"/>
        </w:rPr>
        <w:t xml:space="preserve">, </w:t>
      </w:r>
      <w:hyperlink r:id="rId129" w:history="1">
        <w:r w:rsidRPr="00C563E1">
          <w:rPr>
            <w:rFonts w:ascii="Times New Roman CYR" w:eastAsiaTheme="minorHAnsi" w:hAnsi="Times New Roman CYR" w:cs="Times New Roman CYR"/>
            <w:color w:val="0000FF"/>
            <w:sz w:val="28"/>
            <w:szCs w:val="28"/>
            <w:lang w:eastAsia="en-US"/>
          </w:rPr>
          <w:t>статьи 8</w:t>
        </w:r>
      </w:hyperlink>
      <w:r w:rsidRPr="00C563E1">
        <w:rPr>
          <w:rFonts w:ascii="Times New Roman CYR" w:eastAsiaTheme="minorHAnsi" w:hAnsi="Times New Roman CYR" w:cs="Times New Roman CYR"/>
          <w:sz w:val="28"/>
          <w:szCs w:val="28"/>
          <w:lang w:eastAsia="en-US"/>
        </w:rPr>
        <w:t xml:space="preserve">, </w:t>
      </w:r>
      <w:hyperlink r:id="rId130" w:history="1">
        <w:r w:rsidRPr="00C563E1">
          <w:rPr>
            <w:rFonts w:ascii="Times New Roman CYR" w:eastAsiaTheme="minorHAnsi" w:hAnsi="Times New Roman CYR" w:cs="Times New Roman CYR"/>
            <w:color w:val="0000FF"/>
            <w:sz w:val="28"/>
            <w:szCs w:val="28"/>
            <w:lang w:eastAsia="en-US"/>
          </w:rPr>
          <w:t>10</w:t>
        </w:r>
      </w:hyperlink>
      <w:r w:rsidRPr="00C563E1">
        <w:rPr>
          <w:rFonts w:ascii="Times New Roman CYR" w:eastAsiaTheme="minorHAnsi" w:hAnsi="Times New Roman CYR" w:cs="Times New Roman CYR"/>
          <w:sz w:val="28"/>
          <w:szCs w:val="28"/>
          <w:lang w:eastAsia="en-US"/>
        </w:rPr>
        <w:t xml:space="preserve"> - </w:t>
      </w:r>
      <w:hyperlink r:id="rId131" w:history="1">
        <w:r w:rsidRPr="00C563E1">
          <w:rPr>
            <w:rFonts w:ascii="Times New Roman CYR" w:eastAsiaTheme="minorHAnsi" w:hAnsi="Times New Roman CYR" w:cs="Times New Roman CYR"/>
            <w:color w:val="0000FF"/>
            <w:sz w:val="28"/>
            <w:szCs w:val="28"/>
            <w:lang w:eastAsia="en-US"/>
          </w:rPr>
          <w:t>12</w:t>
        </w:r>
      </w:hyperlink>
      <w:r w:rsidRPr="00C563E1">
        <w:rPr>
          <w:rFonts w:ascii="Times New Roman CYR" w:eastAsiaTheme="minorHAnsi" w:hAnsi="Times New Roman CYR" w:cs="Times New Roman CYR"/>
          <w:sz w:val="28"/>
          <w:szCs w:val="28"/>
          <w:lang w:eastAsia="en-US"/>
        </w:rPr>
        <w:t xml:space="preserve"> и </w:t>
      </w:r>
      <w:hyperlink r:id="rId132" w:history="1">
        <w:r w:rsidRPr="00C563E1">
          <w:rPr>
            <w:rFonts w:ascii="Times New Roman CYR" w:eastAsiaTheme="minorHAnsi" w:hAnsi="Times New Roman CYR" w:cs="Times New Roman CYR"/>
            <w:color w:val="0000FF"/>
            <w:sz w:val="28"/>
            <w:szCs w:val="28"/>
            <w:lang w:eastAsia="en-US"/>
          </w:rPr>
          <w:t>14</w:t>
        </w:r>
      </w:hyperlink>
      <w:r w:rsidRPr="00C563E1">
        <w:rPr>
          <w:rFonts w:ascii="Times New Roman CYR" w:eastAsiaTheme="minorHAnsi" w:hAnsi="Times New Roman CYR" w:cs="Times New Roman CYR"/>
          <w:sz w:val="28"/>
          <w:szCs w:val="28"/>
          <w:lang w:eastAsia="en-US"/>
        </w:rPr>
        <w:t xml:space="preserve"> настоящего Федерального закона вступают в силу с 1 января 2011 года.</w:t>
      </w:r>
    </w:p>
    <w:p w:rsidR="00C563E1" w:rsidRPr="00C563E1" w:rsidRDefault="00C563E1" w:rsidP="00C563E1">
      <w:pPr>
        <w:autoSpaceDE w:val="0"/>
        <w:autoSpaceDN w:val="0"/>
        <w:adjustRightInd w:val="0"/>
        <w:spacing w:after="0" w:line="240" w:lineRule="auto"/>
        <w:ind w:firstLine="540"/>
        <w:jc w:val="both"/>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jc w:val="right"/>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Президент</w:t>
      </w:r>
    </w:p>
    <w:p w:rsidR="00C563E1" w:rsidRPr="00C563E1" w:rsidRDefault="00C563E1" w:rsidP="00C563E1">
      <w:pPr>
        <w:autoSpaceDE w:val="0"/>
        <w:autoSpaceDN w:val="0"/>
        <w:adjustRightInd w:val="0"/>
        <w:spacing w:after="0" w:line="240" w:lineRule="auto"/>
        <w:jc w:val="right"/>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Российской Федерации</w:t>
      </w:r>
    </w:p>
    <w:p w:rsidR="00C563E1" w:rsidRPr="00C563E1" w:rsidRDefault="00C563E1" w:rsidP="00C563E1">
      <w:pPr>
        <w:autoSpaceDE w:val="0"/>
        <w:autoSpaceDN w:val="0"/>
        <w:adjustRightInd w:val="0"/>
        <w:spacing w:after="0" w:line="240" w:lineRule="auto"/>
        <w:jc w:val="right"/>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Д.МЕДВЕДЕВ</w:t>
      </w:r>
    </w:p>
    <w:p w:rsidR="00C563E1" w:rsidRPr="00C563E1" w:rsidRDefault="00C563E1" w:rsidP="00C563E1">
      <w:pPr>
        <w:autoSpaceDE w:val="0"/>
        <w:autoSpaceDN w:val="0"/>
        <w:adjustRightInd w:val="0"/>
        <w:spacing w:after="0" w:line="240" w:lineRule="auto"/>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Москва, Кремль</w:t>
      </w:r>
    </w:p>
    <w:p w:rsidR="00C563E1" w:rsidRPr="00C563E1" w:rsidRDefault="00C563E1" w:rsidP="00C563E1">
      <w:pPr>
        <w:autoSpaceDE w:val="0"/>
        <w:autoSpaceDN w:val="0"/>
        <w:adjustRightInd w:val="0"/>
        <w:spacing w:after="0" w:line="240" w:lineRule="auto"/>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27 июля 2010 года</w:t>
      </w:r>
    </w:p>
    <w:p w:rsidR="00C563E1" w:rsidRPr="00C563E1" w:rsidRDefault="00C563E1" w:rsidP="00C563E1">
      <w:pPr>
        <w:autoSpaceDE w:val="0"/>
        <w:autoSpaceDN w:val="0"/>
        <w:adjustRightInd w:val="0"/>
        <w:spacing w:after="0" w:line="240" w:lineRule="auto"/>
        <w:outlineLvl w:val="1"/>
        <w:rPr>
          <w:rFonts w:ascii="Times New Roman CYR" w:eastAsiaTheme="minorHAnsi" w:hAnsi="Times New Roman CYR" w:cs="Times New Roman CYR"/>
          <w:sz w:val="28"/>
          <w:szCs w:val="28"/>
          <w:lang w:eastAsia="en-US"/>
        </w:rPr>
      </w:pPr>
      <w:r w:rsidRPr="00C563E1">
        <w:rPr>
          <w:rFonts w:ascii="Times New Roman CYR" w:eastAsiaTheme="minorHAnsi" w:hAnsi="Times New Roman CYR" w:cs="Times New Roman CYR"/>
          <w:sz w:val="28"/>
          <w:szCs w:val="28"/>
          <w:lang w:eastAsia="en-US"/>
        </w:rPr>
        <w:t>N 190-ФЗ</w:t>
      </w:r>
    </w:p>
    <w:p w:rsidR="00C563E1" w:rsidRPr="00C563E1" w:rsidRDefault="00C563E1" w:rsidP="00C563E1">
      <w:pPr>
        <w:autoSpaceDE w:val="0"/>
        <w:autoSpaceDN w:val="0"/>
        <w:adjustRightInd w:val="0"/>
        <w:spacing w:after="0" w:line="240" w:lineRule="auto"/>
        <w:outlineLvl w:val="1"/>
        <w:rPr>
          <w:rFonts w:ascii="Times New Roman CYR" w:eastAsiaTheme="minorHAnsi" w:hAnsi="Times New Roman CYR" w:cs="Times New Roman CYR"/>
          <w:sz w:val="28"/>
          <w:szCs w:val="28"/>
          <w:lang w:eastAsia="en-US"/>
        </w:rPr>
      </w:pPr>
    </w:p>
    <w:p w:rsidR="00C563E1" w:rsidRPr="00C563E1" w:rsidRDefault="00C563E1" w:rsidP="00C563E1">
      <w:pPr>
        <w:autoSpaceDE w:val="0"/>
        <w:autoSpaceDN w:val="0"/>
        <w:adjustRightInd w:val="0"/>
        <w:spacing w:after="0" w:line="240" w:lineRule="auto"/>
        <w:outlineLvl w:val="1"/>
        <w:rPr>
          <w:rFonts w:ascii="Times New Roman CYR" w:eastAsiaTheme="minorHAnsi" w:hAnsi="Times New Roman CYR" w:cs="Times New Roman CYR"/>
          <w:sz w:val="28"/>
          <w:szCs w:val="28"/>
          <w:lang w:eastAsia="en-US"/>
        </w:rPr>
      </w:pPr>
    </w:p>
    <w:p w:rsidR="00D665B2" w:rsidRPr="00646EDD" w:rsidRDefault="00D665B2" w:rsidP="00D665B2">
      <w:pPr>
        <w:autoSpaceDE w:val="0"/>
        <w:autoSpaceDN w:val="0"/>
        <w:adjustRightInd w:val="0"/>
        <w:spacing w:after="0" w:line="240" w:lineRule="auto"/>
        <w:jc w:val="both"/>
        <w:rPr>
          <w:rFonts w:ascii="Calibri" w:eastAsia="Times New Roman" w:hAnsi="Calibri" w:cs="Calibri"/>
          <w:sz w:val="24"/>
          <w:szCs w:val="24"/>
        </w:rPr>
      </w:pPr>
      <w:r w:rsidRPr="00646EDD">
        <w:rPr>
          <w:rFonts w:ascii="Calibri" w:eastAsia="Times New Roman" w:hAnsi="Calibri" w:cs="Calibri"/>
          <w:sz w:val="24"/>
          <w:szCs w:val="24"/>
        </w:rPr>
        <w:t>27 июля 2010 года N 190-ФЗ</w:t>
      </w:r>
      <w:r w:rsidRPr="00646EDD">
        <w:rPr>
          <w:rFonts w:ascii="Calibri" w:eastAsia="Times New Roman" w:hAnsi="Calibri" w:cs="Calibri"/>
          <w:sz w:val="24"/>
          <w:szCs w:val="24"/>
        </w:rPr>
        <w:br/>
      </w:r>
      <w:r w:rsidRPr="00646EDD">
        <w:rPr>
          <w:rFonts w:ascii="Calibri" w:eastAsia="Times New Roman" w:hAnsi="Calibri" w:cs="Calibri"/>
          <w:sz w:val="24"/>
          <w:szCs w:val="24"/>
        </w:rPr>
        <w:br/>
      </w:r>
    </w:p>
    <w:p w:rsidR="00D665B2" w:rsidRPr="00646EDD" w:rsidRDefault="00D665B2" w:rsidP="00D665B2">
      <w:pPr>
        <w:pStyle w:val="ConsPlusNonformat"/>
        <w:widowControl/>
        <w:pBdr>
          <w:top w:val="single" w:sz="6" w:space="0" w:color="auto"/>
        </w:pBdr>
        <w:rPr>
          <w:sz w:val="24"/>
          <w:szCs w:val="24"/>
        </w:rPr>
      </w:pPr>
    </w:p>
    <w:p w:rsidR="00D665B2" w:rsidRPr="00646EDD" w:rsidRDefault="00D665B2" w:rsidP="00D665B2">
      <w:pPr>
        <w:autoSpaceDE w:val="0"/>
        <w:autoSpaceDN w:val="0"/>
        <w:adjustRightInd w:val="0"/>
        <w:spacing w:after="0" w:line="240" w:lineRule="auto"/>
        <w:jc w:val="both"/>
        <w:rPr>
          <w:rFonts w:ascii="Calibri" w:eastAsia="Times New Roman" w:hAnsi="Calibri" w:cs="Calibri"/>
          <w:sz w:val="24"/>
          <w:szCs w:val="24"/>
        </w:rPr>
      </w:pPr>
    </w:p>
    <w:p w:rsidR="00D665B2" w:rsidRPr="00646EDD" w:rsidRDefault="00D665B2" w:rsidP="00D665B2">
      <w:pPr>
        <w:pStyle w:val="ConsPlusTitle"/>
        <w:widowControl/>
        <w:jc w:val="center"/>
        <w:rPr>
          <w:rFonts w:eastAsia="Times New Roman"/>
          <w:sz w:val="24"/>
          <w:szCs w:val="24"/>
        </w:rPr>
      </w:pPr>
      <w:r w:rsidRPr="00646EDD">
        <w:rPr>
          <w:rFonts w:eastAsia="Times New Roman"/>
          <w:sz w:val="24"/>
          <w:szCs w:val="24"/>
        </w:rPr>
        <w:t>РОССИЙСКАЯ ФЕДЕРАЦИЯ</w:t>
      </w:r>
    </w:p>
    <w:p w:rsidR="00D665B2" w:rsidRPr="00646EDD" w:rsidRDefault="00D665B2" w:rsidP="00D665B2">
      <w:pPr>
        <w:pStyle w:val="ConsPlusTitle"/>
        <w:widowControl/>
        <w:jc w:val="center"/>
        <w:rPr>
          <w:rFonts w:eastAsia="Times New Roman"/>
          <w:sz w:val="24"/>
          <w:szCs w:val="24"/>
        </w:rPr>
      </w:pPr>
    </w:p>
    <w:p w:rsidR="00D665B2" w:rsidRPr="00646EDD" w:rsidRDefault="00D665B2" w:rsidP="00D665B2">
      <w:pPr>
        <w:pStyle w:val="ConsPlusTitle"/>
        <w:widowControl/>
        <w:jc w:val="center"/>
        <w:rPr>
          <w:rFonts w:eastAsia="Times New Roman"/>
          <w:sz w:val="24"/>
          <w:szCs w:val="24"/>
        </w:rPr>
      </w:pPr>
      <w:r w:rsidRPr="00646EDD">
        <w:rPr>
          <w:rFonts w:eastAsia="Times New Roman"/>
          <w:sz w:val="24"/>
          <w:szCs w:val="24"/>
        </w:rPr>
        <w:t>ФЕДЕРАЛЬНЫЙ ЗАКОН</w:t>
      </w:r>
    </w:p>
    <w:p w:rsidR="00D665B2" w:rsidRPr="00646EDD" w:rsidRDefault="00D665B2" w:rsidP="00D665B2">
      <w:pPr>
        <w:pStyle w:val="ConsPlusTitle"/>
        <w:widowControl/>
        <w:jc w:val="center"/>
        <w:rPr>
          <w:rFonts w:eastAsia="Times New Roman"/>
          <w:sz w:val="24"/>
          <w:szCs w:val="24"/>
        </w:rPr>
      </w:pPr>
    </w:p>
    <w:p w:rsidR="00D665B2" w:rsidRPr="00646EDD" w:rsidRDefault="00D665B2" w:rsidP="00D665B2">
      <w:pPr>
        <w:pStyle w:val="ConsPlusTitle"/>
        <w:widowControl/>
        <w:jc w:val="center"/>
        <w:rPr>
          <w:rFonts w:eastAsia="Times New Roman"/>
          <w:sz w:val="24"/>
          <w:szCs w:val="24"/>
        </w:rPr>
      </w:pPr>
      <w:r w:rsidRPr="00646EDD">
        <w:rPr>
          <w:rFonts w:eastAsia="Times New Roman"/>
          <w:sz w:val="24"/>
          <w:szCs w:val="24"/>
        </w:rPr>
        <w:t>О ТЕПЛОСНАБЖЕНИИ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p>
    <w:p w:rsidR="00D665B2" w:rsidRPr="00646EDD" w:rsidRDefault="00D665B2" w:rsidP="00D665B2">
      <w:pPr>
        <w:autoSpaceDE w:val="0"/>
        <w:autoSpaceDN w:val="0"/>
        <w:adjustRightInd w:val="0"/>
        <w:spacing w:after="0" w:line="240" w:lineRule="auto"/>
        <w:jc w:val="right"/>
        <w:rPr>
          <w:rFonts w:ascii="Calibri" w:eastAsia="Times New Roman" w:hAnsi="Calibri" w:cs="Calibri"/>
          <w:sz w:val="24"/>
          <w:szCs w:val="24"/>
        </w:rPr>
      </w:pPr>
      <w:proofErr w:type="gramStart"/>
      <w:r w:rsidRPr="00646EDD">
        <w:rPr>
          <w:rFonts w:ascii="Calibri" w:eastAsia="Times New Roman" w:hAnsi="Calibri" w:cs="Calibri"/>
          <w:sz w:val="24"/>
          <w:szCs w:val="24"/>
        </w:rPr>
        <w:t>Принят</w:t>
      </w:r>
      <w:proofErr w:type="gramEnd"/>
    </w:p>
    <w:p w:rsidR="00D665B2" w:rsidRPr="00646EDD" w:rsidRDefault="00D665B2" w:rsidP="00D665B2">
      <w:pPr>
        <w:autoSpaceDE w:val="0"/>
        <w:autoSpaceDN w:val="0"/>
        <w:adjustRightInd w:val="0"/>
        <w:spacing w:after="0" w:line="240" w:lineRule="auto"/>
        <w:jc w:val="right"/>
        <w:rPr>
          <w:rFonts w:ascii="Calibri" w:eastAsia="Times New Roman" w:hAnsi="Calibri" w:cs="Calibri"/>
          <w:sz w:val="24"/>
          <w:szCs w:val="24"/>
        </w:rPr>
      </w:pPr>
      <w:r w:rsidRPr="00646EDD">
        <w:rPr>
          <w:rFonts w:ascii="Calibri" w:eastAsia="Times New Roman" w:hAnsi="Calibri" w:cs="Calibri"/>
          <w:sz w:val="24"/>
          <w:szCs w:val="24"/>
        </w:rPr>
        <w:t>Государственной Думой</w:t>
      </w:r>
    </w:p>
    <w:p w:rsidR="00D665B2" w:rsidRPr="00646EDD" w:rsidRDefault="00D665B2" w:rsidP="00D665B2">
      <w:pPr>
        <w:autoSpaceDE w:val="0"/>
        <w:autoSpaceDN w:val="0"/>
        <w:adjustRightInd w:val="0"/>
        <w:spacing w:after="0" w:line="240" w:lineRule="auto"/>
        <w:jc w:val="right"/>
        <w:rPr>
          <w:rFonts w:ascii="Calibri" w:eastAsia="Times New Roman" w:hAnsi="Calibri" w:cs="Calibri"/>
          <w:sz w:val="24"/>
          <w:szCs w:val="24"/>
        </w:rPr>
      </w:pPr>
      <w:r w:rsidRPr="00646EDD">
        <w:rPr>
          <w:rFonts w:ascii="Calibri" w:eastAsia="Times New Roman" w:hAnsi="Calibri" w:cs="Calibri"/>
          <w:sz w:val="24"/>
          <w:szCs w:val="24"/>
        </w:rPr>
        <w:t>9 июля 2010 года</w:t>
      </w:r>
    </w:p>
    <w:p w:rsidR="00D665B2" w:rsidRPr="00646EDD" w:rsidRDefault="00D665B2" w:rsidP="00D665B2">
      <w:pPr>
        <w:autoSpaceDE w:val="0"/>
        <w:autoSpaceDN w:val="0"/>
        <w:adjustRightInd w:val="0"/>
        <w:spacing w:after="0" w:line="240" w:lineRule="auto"/>
        <w:jc w:val="right"/>
        <w:rPr>
          <w:rFonts w:ascii="Calibri" w:eastAsia="Times New Roman" w:hAnsi="Calibri" w:cs="Calibri"/>
          <w:sz w:val="24"/>
          <w:szCs w:val="24"/>
        </w:rPr>
      </w:pPr>
    </w:p>
    <w:p w:rsidR="00D665B2" w:rsidRPr="00646EDD" w:rsidRDefault="00D665B2" w:rsidP="00D665B2">
      <w:pPr>
        <w:autoSpaceDE w:val="0"/>
        <w:autoSpaceDN w:val="0"/>
        <w:adjustRightInd w:val="0"/>
        <w:spacing w:after="0" w:line="240" w:lineRule="auto"/>
        <w:jc w:val="right"/>
        <w:rPr>
          <w:rFonts w:ascii="Calibri" w:eastAsia="Times New Roman" w:hAnsi="Calibri" w:cs="Calibri"/>
          <w:sz w:val="24"/>
          <w:szCs w:val="24"/>
        </w:rPr>
      </w:pPr>
      <w:r w:rsidRPr="00646EDD">
        <w:rPr>
          <w:rFonts w:ascii="Calibri" w:eastAsia="Times New Roman" w:hAnsi="Calibri" w:cs="Calibri"/>
          <w:sz w:val="24"/>
          <w:szCs w:val="24"/>
        </w:rPr>
        <w:t>Одобрен</w:t>
      </w:r>
    </w:p>
    <w:p w:rsidR="00D665B2" w:rsidRPr="00646EDD" w:rsidRDefault="00D665B2" w:rsidP="00D665B2">
      <w:pPr>
        <w:autoSpaceDE w:val="0"/>
        <w:autoSpaceDN w:val="0"/>
        <w:adjustRightInd w:val="0"/>
        <w:spacing w:after="0" w:line="240" w:lineRule="auto"/>
        <w:jc w:val="right"/>
        <w:rPr>
          <w:rFonts w:ascii="Calibri" w:eastAsia="Times New Roman" w:hAnsi="Calibri" w:cs="Calibri"/>
          <w:sz w:val="24"/>
          <w:szCs w:val="24"/>
        </w:rPr>
      </w:pPr>
      <w:r w:rsidRPr="00646EDD">
        <w:rPr>
          <w:rFonts w:ascii="Calibri" w:eastAsia="Times New Roman" w:hAnsi="Calibri" w:cs="Calibri"/>
          <w:sz w:val="24"/>
          <w:szCs w:val="24"/>
        </w:rPr>
        <w:t>Советом Федерации</w:t>
      </w:r>
    </w:p>
    <w:p w:rsidR="00D665B2" w:rsidRPr="00646EDD" w:rsidRDefault="00D665B2" w:rsidP="00D665B2">
      <w:pPr>
        <w:autoSpaceDE w:val="0"/>
        <w:autoSpaceDN w:val="0"/>
        <w:adjustRightInd w:val="0"/>
        <w:spacing w:after="0" w:line="240" w:lineRule="auto"/>
        <w:jc w:val="right"/>
        <w:rPr>
          <w:rFonts w:ascii="Calibri" w:eastAsia="Times New Roman" w:hAnsi="Calibri" w:cs="Calibri"/>
          <w:sz w:val="24"/>
          <w:szCs w:val="24"/>
        </w:rPr>
      </w:pPr>
      <w:r w:rsidRPr="00646EDD">
        <w:rPr>
          <w:rFonts w:ascii="Calibri" w:eastAsia="Times New Roman" w:hAnsi="Calibri" w:cs="Calibri"/>
          <w:sz w:val="24"/>
          <w:szCs w:val="24"/>
        </w:rPr>
        <w:t>14 июля 2010 года</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p>
    <w:p w:rsidR="00D665B2" w:rsidRPr="00646EDD" w:rsidRDefault="00D665B2" w:rsidP="00D665B2">
      <w:pPr>
        <w:pStyle w:val="ConsPlusTitle"/>
        <w:widowControl/>
        <w:jc w:val="center"/>
        <w:outlineLvl w:val="0"/>
        <w:rPr>
          <w:rFonts w:eastAsia="Times New Roman"/>
          <w:sz w:val="24"/>
          <w:szCs w:val="24"/>
        </w:rPr>
      </w:pPr>
      <w:r w:rsidRPr="00646EDD">
        <w:rPr>
          <w:rFonts w:eastAsia="Times New Roman"/>
          <w:sz w:val="24"/>
          <w:szCs w:val="24"/>
        </w:rPr>
        <w:t>Глава 1. ОБЩИЕ ПОЛОЖЕНИЯ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p>
    <w:p w:rsidR="00D665B2" w:rsidRPr="00646EDD" w:rsidRDefault="00D665B2" w:rsidP="00D665B2">
      <w:pPr>
        <w:autoSpaceDE w:val="0"/>
        <w:autoSpaceDN w:val="0"/>
        <w:adjustRightInd w:val="0"/>
        <w:spacing w:after="0" w:line="240" w:lineRule="auto"/>
        <w:ind w:firstLine="540"/>
        <w:jc w:val="both"/>
        <w:outlineLvl w:val="1"/>
        <w:rPr>
          <w:rFonts w:ascii="Calibri" w:eastAsia="Times New Roman" w:hAnsi="Calibri" w:cs="Calibri"/>
          <w:sz w:val="24"/>
          <w:szCs w:val="24"/>
        </w:rPr>
      </w:pPr>
      <w:r w:rsidRPr="00646EDD">
        <w:rPr>
          <w:rFonts w:ascii="Calibri" w:eastAsia="Times New Roman" w:hAnsi="Calibri" w:cs="Calibri"/>
          <w:sz w:val="24"/>
          <w:szCs w:val="24"/>
        </w:rPr>
        <w:t>Статья 1. Предмет регулирования настоящего Федерального закона</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proofErr w:type="gramStart"/>
      <w:r w:rsidRPr="00646EDD">
        <w:rPr>
          <w:rFonts w:ascii="Calibri" w:eastAsia="Times New Roman" w:hAnsi="Calibri" w:cs="Calibri"/>
          <w:sz w:val="24"/>
          <w:szCs w:val="24"/>
        </w:rPr>
        <w:t xml:space="preserve">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rsidRPr="00646EDD">
        <w:rPr>
          <w:rFonts w:ascii="Calibri" w:eastAsia="Times New Roman" w:hAnsi="Calibri" w:cs="Calibri"/>
          <w:sz w:val="24"/>
          <w:szCs w:val="24"/>
        </w:rPr>
        <w:t>теплосетевых</w:t>
      </w:r>
      <w:proofErr w:type="spellEnd"/>
      <w:r w:rsidRPr="00646EDD">
        <w:rPr>
          <w:rFonts w:ascii="Calibri" w:eastAsia="Times New Roman" w:hAnsi="Calibri" w:cs="Calibri"/>
          <w:sz w:val="24"/>
          <w:szCs w:val="24"/>
        </w:rPr>
        <w:t xml:space="preserve"> организаций.</w:t>
      </w:r>
      <w:proofErr w:type="gramEnd"/>
    </w:p>
    <w:p w:rsidR="00D665B2" w:rsidRPr="00646EDD" w:rsidRDefault="00D665B2" w:rsidP="00D665B2">
      <w:pPr>
        <w:autoSpaceDE w:val="0"/>
        <w:autoSpaceDN w:val="0"/>
        <w:adjustRightInd w:val="0"/>
        <w:spacing w:after="0" w:line="240" w:lineRule="auto"/>
        <w:ind w:firstLine="540"/>
        <w:jc w:val="both"/>
        <w:outlineLvl w:val="1"/>
        <w:rPr>
          <w:rFonts w:ascii="Calibri" w:eastAsia="Times New Roman" w:hAnsi="Calibri" w:cs="Calibri"/>
          <w:sz w:val="24"/>
          <w:szCs w:val="24"/>
        </w:rPr>
      </w:pPr>
      <w:r w:rsidRPr="00646EDD">
        <w:rPr>
          <w:rFonts w:ascii="Calibri" w:eastAsia="Times New Roman" w:hAnsi="Calibri" w:cs="Calibri"/>
          <w:sz w:val="24"/>
          <w:szCs w:val="24"/>
        </w:rPr>
        <w:t>Статья 15. Договор теплоснабжения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2. В системе теплоснабжения: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w:t>
      </w:r>
      <w:proofErr w:type="spellStart"/>
      <w:r w:rsidRPr="00646EDD">
        <w:rPr>
          <w:rFonts w:ascii="Calibri" w:eastAsia="Times New Roman" w:hAnsi="Calibri" w:cs="Calibri"/>
          <w:sz w:val="24"/>
          <w:szCs w:val="24"/>
        </w:rPr>
        <w:t>теплопотребляющие</w:t>
      </w:r>
      <w:proofErr w:type="spellEnd"/>
      <w:r w:rsidRPr="00646EDD">
        <w:rPr>
          <w:rFonts w:ascii="Calibri" w:eastAsia="Times New Roman" w:hAnsi="Calibri" w:cs="Calibri"/>
          <w:sz w:val="24"/>
          <w:szCs w:val="24"/>
        </w:rPr>
        <w:t xml:space="preserve"> установки которого находятся в данной системе теплоснабжения;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lastRenderedPageBreak/>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 xml:space="preserve">4. Теплоснабжающие организации, в том числе единая теплоснабжающая организация, и </w:t>
      </w:r>
      <w:proofErr w:type="spellStart"/>
      <w:r w:rsidRPr="00646EDD">
        <w:rPr>
          <w:rFonts w:ascii="Calibri" w:eastAsia="Times New Roman" w:hAnsi="Calibri" w:cs="Calibri"/>
          <w:sz w:val="24"/>
          <w:szCs w:val="24"/>
        </w:rPr>
        <w:t>теплосетевые</w:t>
      </w:r>
      <w:proofErr w:type="spellEnd"/>
      <w:r w:rsidRPr="00646EDD">
        <w:rPr>
          <w:rFonts w:ascii="Calibri" w:eastAsia="Times New Roman" w:hAnsi="Calibri" w:cs="Calibri"/>
          <w:sz w:val="24"/>
          <w:szCs w:val="24"/>
        </w:rPr>
        <w:t xml:space="preserve">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646EDD">
        <w:rPr>
          <w:rFonts w:ascii="Calibri" w:eastAsia="Times New Roman" w:hAnsi="Calibri" w:cs="Calibri"/>
          <w:sz w:val="24"/>
          <w:szCs w:val="24"/>
        </w:rPr>
        <w:t>теплопотребляющей</w:t>
      </w:r>
      <w:proofErr w:type="spellEnd"/>
      <w:r w:rsidRPr="00646EDD">
        <w:rPr>
          <w:rFonts w:ascii="Calibri" w:eastAsia="Times New Roman" w:hAnsi="Calibri" w:cs="Calibri"/>
          <w:sz w:val="24"/>
          <w:szCs w:val="24"/>
        </w:rPr>
        <w:t xml:space="preserve"> установки или тепловой сети потребителя и тепловой сети теплоснабжающей организации или </w:t>
      </w:r>
      <w:proofErr w:type="spellStart"/>
      <w:r w:rsidRPr="00646EDD">
        <w:rPr>
          <w:rFonts w:ascii="Calibri" w:eastAsia="Times New Roman" w:hAnsi="Calibri" w:cs="Calibri"/>
          <w:sz w:val="24"/>
          <w:szCs w:val="24"/>
        </w:rPr>
        <w:t>теплосетевой</w:t>
      </w:r>
      <w:proofErr w:type="spellEnd"/>
      <w:r w:rsidRPr="00646EDD">
        <w:rPr>
          <w:rFonts w:ascii="Calibri" w:eastAsia="Times New Roman" w:hAnsi="Calibri" w:cs="Calibri"/>
          <w:sz w:val="24"/>
          <w:szCs w:val="24"/>
        </w:rPr>
        <w:t xml:space="preserve"> организации либо в точке подключения к бесхозяйной тепловой сети.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 xml:space="preserve">6. </w:t>
      </w:r>
      <w:proofErr w:type="gramStart"/>
      <w:r w:rsidRPr="00646EDD">
        <w:rPr>
          <w:rFonts w:ascii="Calibri" w:eastAsia="Times New Roman" w:hAnsi="Calibri" w:cs="Calibri"/>
          <w:sz w:val="24"/>
          <w:szCs w:val="24"/>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646EDD">
        <w:rPr>
          <w:rFonts w:ascii="Calibri" w:eastAsia="Times New Roman" w:hAnsi="Calibri" w:cs="Calibri"/>
          <w:sz w:val="24"/>
          <w:szCs w:val="24"/>
        </w:rPr>
        <w:t>теплосетевую</w:t>
      </w:r>
      <w:proofErr w:type="spellEnd"/>
      <w:r w:rsidRPr="00646EDD">
        <w:rPr>
          <w:rFonts w:ascii="Calibri" w:eastAsia="Times New Roman" w:hAnsi="Calibri" w:cs="Calibri"/>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646EDD">
        <w:rPr>
          <w:rFonts w:ascii="Calibri" w:eastAsia="Times New Roman" w:hAnsi="Calibri" w:cs="Calibri"/>
          <w:sz w:val="24"/>
          <w:szCs w:val="24"/>
        </w:rPr>
        <w:t xml:space="preserve"> указанные бесхозяйные тепловые сети и </w:t>
      </w:r>
      <w:proofErr w:type="gramStart"/>
      <w:r w:rsidRPr="00646EDD">
        <w:rPr>
          <w:rFonts w:ascii="Calibri" w:eastAsia="Times New Roman" w:hAnsi="Calibri" w:cs="Calibri"/>
          <w:sz w:val="24"/>
          <w:szCs w:val="24"/>
        </w:rPr>
        <w:t>которая</w:t>
      </w:r>
      <w:proofErr w:type="gramEnd"/>
      <w:r w:rsidRPr="00646EDD">
        <w:rPr>
          <w:rFonts w:ascii="Calibri" w:eastAsia="Times New Roman" w:hAnsi="Calibri" w:cs="Calibri"/>
          <w:sz w:val="24"/>
          <w:szCs w:val="24"/>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w:t>
      </w:r>
      <w:proofErr w:type="gramStart"/>
      <w:r w:rsidRPr="00646EDD">
        <w:rPr>
          <w:rFonts w:ascii="Calibri" w:eastAsia="Times New Roman" w:hAnsi="Calibri" w:cs="Calibri"/>
          <w:sz w:val="24"/>
          <w:szCs w:val="24"/>
        </w:rPr>
        <w:t>и</w:t>
      </w:r>
      <w:proofErr w:type="gramEnd"/>
      <w:r w:rsidRPr="00646EDD">
        <w:rPr>
          <w:rFonts w:ascii="Calibri" w:eastAsia="Times New Roman" w:hAnsi="Calibri" w:cs="Calibri"/>
          <w:sz w:val="24"/>
          <w:szCs w:val="24"/>
        </w:rPr>
        <w:t xml:space="preserve">  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8. Условия договора теплоснабжения должны соответствовать техническим условиям. Договор теплоснабжения должен определять:</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1) объем тепловой энергии (мощности) и (или) теплоносителя, подлежащий поставкам теплоснабжающей организацией и приобретению потребителем;</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 xml:space="preserve">2) величину тепловой нагрузки </w:t>
      </w:r>
      <w:proofErr w:type="spellStart"/>
      <w:r w:rsidRPr="00646EDD">
        <w:rPr>
          <w:rFonts w:ascii="Calibri" w:eastAsia="Times New Roman" w:hAnsi="Calibri" w:cs="Calibri"/>
          <w:sz w:val="24"/>
          <w:szCs w:val="24"/>
        </w:rPr>
        <w:t>теплопотребляющих</w:t>
      </w:r>
      <w:proofErr w:type="spellEnd"/>
      <w:r w:rsidRPr="00646EDD">
        <w:rPr>
          <w:rFonts w:ascii="Calibri" w:eastAsia="Times New Roman" w:hAnsi="Calibri" w:cs="Calibri"/>
          <w:sz w:val="24"/>
          <w:szCs w:val="24"/>
        </w:rPr>
        <w:t xml:space="preserve"> установок потребителя тепловой энергии, параметры качества теплоснабжения, режим потребления тепловой энергии;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lastRenderedPageBreak/>
        <w:t>3) уполномоченных должностных лиц сторон, ответственных за выполнение условий договора;</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7) иные существенные условия, установленные правилами организации теплоснабжения, утвержденными Правительством Российской Федерации.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1) существенные условия договора теплоснабжения;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 xml:space="preserve">2) порядок организации заключения договоров между теплоснабжающими организациями и </w:t>
      </w:r>
      <w:proofErr w:type="spellStart"/>
      <w:r w:rsidRPr="00646EDD">
        <w:rPr>
          <w:rFonts w:ascii="Calibri" w:eastAsia="Times New Roman" w:hAnsi="Calibri" w:cs="Calibri"/>
          <w:sz w:val="24"/>
          <w:szCs w:val="24"/>
        </w:rPr>
        <w:t>теплосетевыми</w:t>
      </w:r>
      <w:proofErr w:type="spellEnd"/>
      <w:r w:rsidRPr="00646EDD">
        <w:rPr>
          <w:rFonts w:ascii="Calibri" w:eastAsia="Times New Roman" w:hAnsi="Calibri" w:cs="Calibri"/>
          <w:sz w:val="24"/>
          <w:szCs w:val="24"/>
        </w:rPr>
        <w:t xml:space="preserve"> организациями, функционирующими в пределах одной системы теплоснабжения;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proofErr w:type="gramStart"/>
      <w:r w:rsidRPr="00646EDD">
        <w:rPr>
          <w:rFonts w:ascii="Calibri" w:eastAsia="Times New Roman" w:hAnsi="Calibri" w:cs="Calibri"/>
          <w:sz w:val="24"/>
          <w:szCs w:val="24"/>
        </w:rPr>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646EDD">
        <w:rPr>
          <w:rFonts w:ascii="Calibri" w:eastAsia="Times New Roman" w:hAnsi="Calibri" w:cs="Calibri"/>
          <w:sz w:val="24"/>
          <w:szCs w:val="24"/>
        </w:rPr>
        <w:t>теплопотребляющих</w:t>
      </w:r>
      <w:proofErr w:type="spellEnd"/>
      <w:r w:rsidRPr="00646EDD">
        <w:rPr>
          <w:rFonts w:ascii="Calibri" w:eastAsia="Times New Roman" w:hAnsi="Calibri" w:cs="Calibri"/>
          <w:sz w:val="24"/>
          <w:szCs w:val="24"/>
        </w:rPr>
        <w:t xml:space="preserve"> установок;</w:t>
      </w:r>
      <w:proofErr w:type="gramEnd"/>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5) существенные условия договоров оказания услуг по передаче тепловой энергии;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7) порядок расчетов по договору теплоснабжения и договорам оказания услуг по передаче тепловой энергии;</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665B2" w:rsidRPr="00646EDD" w:rsidRDefault="00D665B2" w:rsidP="00D665B2">
      <w:pPr>
        <w:autoSpaceDE w:val="0"/>
        <w:autoSpaceDN w:val="0"/>
        <w:adjustRightInd w:val="0"/>
        <w:spacing w:after="0" w:line="240" w:lineRule="auto"/>
        <w:ind w:firstLine="540"/>
        <w:jc w:val="both"/>
        <w:rPr>
          <w:rFonts w:ascii="Calibri" w:eastAsia="Times New Roman" w:hAnsi="Calibri" w:cs="Calibri"/>
          <w:sz w:val="24"/>
          <w:szCs w:val="24"/>
        </w:rPr>
      </w:pPr>
      <w:r w:rsidRPr="00646EDD">
        <w:rPr>
          <w:rFonts w:ascii="Calibri" w:eastAsia="Times New Roman" w:hAnsi="Calibri" w:cs="Calibri"/>
          <w:sz w:val="24"/>
          <w:szCs w:val="24"/>
        </w:rPr>
        <w:t xml:space="preserve">11. </w:t>
      </w:r>
      <w:proofErr w:type="spellStart"/>
      <w:proofErr w:type="gramStart"/>
      <w:r w:rsidRPr="00646EDD">
        <w:rPr>
          <w:rFonts w:ascii="Calibri" w:eastAsia="Times New Roman" w:hAnsi="Calibri" w:cs="Calibri"/>
          <w:sz w:val="24"/>
          <w:szCs w:val="24"/>
        </w:rPr>
        <w:t>Теплосетевые</w:t>
      </w:r>
      <w:proofErr w:type="spellEnd"/>
      <w:r w:rsidRPr="00646EDD">
        <w:rPr>
          <w:rFonts w:ascii="Calibri" w:eastAsia="Times New Roman" w:hAnsi="Calibri" w:cs="Calibri"/>
          <w:sz w:val="24"/>
          <w:szCs w:val="24"/>
        </w:rPr>
        <w:t xml:space="preserve">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к одной системе теплоснабжения.</w:t>
      </w:r>
      <w:proofErr w:type="gramEnd"/>
    </w:p>
    <w:p w:rsidR="00193FF7" w:rsidRPr="00646EDD" w:rsidRDefault="00193FF7">
      <w:pPr>
        <w:rPr>
          <w:sz w:val="24"/>
          <w:szCs w:val="24"/>
        </w:rPr>
      </w:pPr>
    </w:p>
    <w:sectPr w:rsidR="00193FF7" w:rsidRPr="00646EDD" w:rsidSect="009209A8">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665B2"/>
    <w:rsid w:val="000F5438"/>
    <w:rsid w:val="001377FB"/>
    <w:rsid w:val="00193FF7"/>
    <w:rsid w:val="00393B85"/>
    <w:rsid w:val="00496A3C"/>
    <w:rsid w:val="00646EDD"/>
    <w:rsid w:val="00774B4E"/>
    <w:rsid w:val="009209A8"/>
    <w:rsid w:val="00934713"/>
    <w:rsid w:val="00B67964"/>
    <w:rsid w:val="00C563E1"/>
    <w:rsid w:val="00C81318"/>
    <w:rsid w:val="00D665B2"/>
    <w:rsid w:val="00E51EE9"/>
    <w:rsid w:val="00EE5727"/>
    <w:rsid w:val="00F03C16"/>
    <w:rsid w:val="00F40ACE"/>
    <w:rsid w:val="00FE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B2"/>
    <w:pPr>
      <w:spacing w:after="200" w:line="276" w:lineRule="auto"/>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65B2"/>
    <w:pPr>
      <w:widowControl w:val="0"/>
      <w:autoSpaceDE w:val="0"/>
      <w:autoSpaceDN w:val="0"/>
      <w:adjustRightInd w:val="0"/>
      <w:jc w:val="left"/>
    </w:pPr>
    <w:rPr>
      <w:rFonts w:ascii="Arial" w:eastAsiaTheme="minorEastAsia" w:hAnsi="Arial" w:cs="Arial"/>
      <w:b/>
      <w:bCs/>
      <w:sz w:val="16"/>
      <w:szCs w:val="16"/>
      <w:lang w:eastAsia="ru-RU"/>
    </w:rPr>
  </w:style>
  <w:style w:type="paragraph" w:customStyle="1" w:styleId="ConsPlusNonformat">
    <w:name w:val="ConsPlusNonformat"/>
    <w:uiPriority w:val="99"/>
    <w:rsid w:val="00D665B2"/>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DEE33CA010EAA71AE79381E41D4C39413C91A40E543B04BC2E2DAE2E5546FC1DA2E9BBE2q5M" TargetMode="External"/><Relationship Id="rId117" Type="http://schemas.openxmlformats.org/officeDocument/2006/relationships/hyperlink" Target="consultantplus://offline/ref=26DEE33CA010EAA71AE79381E41D4C39413F96AF08513B04BC2E2DAE2E5546FC1DA2E9BB2D51BBCCE5q2M" TargetMode="External"/><Relationship Id="rId21" Type="http://schemas.openxmlformats.org/officeDocument/2006/relationships/hyperlink" Target="consultantplus://offline/ref=26DEE33CA010EAA71AE79381E41D4C39413C93A40C543B04BC2E2DAE2E5546FC1DA2E9BB2D51BBC9E5q1M" TargetMode="External"/><Relationship Id="rId42" Type="http://schemas.openxmlformats.org/officeDocument/2006/relationships/hyperlink" Target="consultantplus://offline/ref=26DEE33CA010EAA71AE79381E41D4C39413F95AA0D523B04BC2E2DAE2E5546FC1DA2E9BB2D51B8CEE5q0M" TargetMode="External"/><Relationship Id="rId47" Type="http://schemas.openxmlformats.org/officeDocument/2006/relationships/hyperlink" Target="consultantplus://offline/ref=26DEE33CA010EAA71AE79381E41D4C39413F96AF0B513B04BC2E2DAE2E5546FC1DA2E9BB2D51BAC9E5qAM" TargetMode="External"/><Relationship Id="rId63" Type="http://schemas.openxmlformats.org/officeDocument/2006/relationships/hyperlink" Target="consultantplus://offline/ref=26DEE33CA010EAA71AE79381E41D4C39413F96AF08513B04BC2E2DAE2E5546FC1DA2E9BB2D51B8CAE5q6M" TargetMode="External"/><Relationship Id="rId68" Type="http://schemas.openxmlformats.org/officeDocument/2006/relationships/hyperlink" Target="consultantplus://offline/ref=26DEE33CA010EAA71AE79381E41D4C39413C99AA0C5E3B04BC2E2DAE2E5546FC1DA2E9BB2D51BACDE5q2M" TargetMode="External"/><Relationship Id="rId84" Type="http://schemas.openxmlformats.org/officeDocument/2006/relationships/hyperlink" Target="consultantplus://offline/ref=26DEE33CA010EAA71AE79381E41D4C39413C90A80B5F3B04BC2E2DAE2E5546FC1DA2E9BBE2qBM" TargetMode="External"/><Relationship Id="rId89" Type="http://schemas.openxmlformats.org/officeDocument/2006/relationships/hyperlink" Target="consultantplus://offline/ref=26DEE33CA010EAA71AE79381E41D4C39413C99AC0B553B04BC2E2DAE2E5546FC1DA2E9BBE2qDM" TargetMode="External"/><Relationship Id="rId112" Type="http://schemas.openxmlformats.org/officeDocument/2006/relationships/hyperlink" Target="consultantplus://offline/ref=26DEE33CA010EAA71AE79381E41D4C39413F96AF08513B04BC2E2DAE2E5546FC1DA2E9BB2D51BBCAE5qBM" TargetMode="External"/><Relationship Id="rId133" Type="http://schemas.openxmlformats.org/officeDocument/2006/relationships/fontTable" Target="fontTable.xml"/><Relationship Id="rId16" Type="http://schemas.openxmlformats.org/officeDocument/2006/relationships/hyperlink" Target="consultantplus://offline/ref=26DEE33CA010EAA71AE79381E41D4C39413C93A40C543B04BC2E2DAE2E5546FC1DA2E9BB2D51BBC9E5q3M" TargetMode="External"/><Relationship Id="rId107" Type="http://schemas.openxmlformats.org/officeDocument/2006/relationships/hyperlink" Target="consultantplus://offline/ref=26DEE33CA010EAA71AE79381E41D4C39413F99A40E533B04BC2E2DAE2E5546FC1DA2E9BB2D51BBCDE5q4M" TargetMode="External"/><Relationship Id="rId11" Type="http://schemas.openxmlformats.org/officeDocument/2006/relationships/hyperlink" Target="consultantplus://offline/ref=26DEE33CA010EAA71AE79381E41D4C39413C93A40C543B04BC2E2DAE2E5546FC1DA2E9BB2D51BAC0E5q0M" TargetMode="External"/><Relationship Id="rId32" Type="http://schemas.openxmlformats.org/officeDocument/2006/relationships/hyperlink" Target="consultantplus://offline/ref=26DEE33CA010EAA71AE79381E41D4C39413F96AF08513B04BC2E2DAE2E5546FC1DA2E9BB2D51BBCDE5qAM" TargetMode="External"/><Relationship Id="rId37" Type="http://schemas.openxmlformats.org/officeDocument/2006/relationships/hyperlink" Target="consultantplus://offline/ref=26DEE33CA010EAA71AE79381E41D4C39413F95AA0D523B04BC2E2DAE2E5546FC1DA2E9BB2D51B8CFE5q2M" TargetMode="External"/><Relationship Id="rId53" Type="http://schemas.openxmlformats.org/officeDocument/2006/relationships/hyperlink" Target="consultantplus://offline/ref=26DEE33CA010EAA71AE79381E41D4C39413F96AF08513B04BC2E2DAE2E5546FC1DA2E9BB2D51B8C9E5q2M" TargetMode="External"/><Relationship Id="rId58" Type="http://schemas.openxmlformats.org/officeDocument/2006/relationships/hyperlink" Target="consultantplus://offline/ref=26DEE33CA010EAA71AE79381E41D4C39413C93A40C543B04BC2E2DAE2E5546FC1DA2E9BB2D51BBC9E5q4M" TargetMode="External"/><Relationship Id="rId74" Type="http://schemas.openxmlformats.org/officeDocument/2006/relationships/hyperlink" Target="consultantplus://offline/ref=26DEE33CA010EAA71AE79381E41D4C39413F96AF08513B04BC2E2DAE2E5546FC1DA2E9BB2D51B8CAE5q2M" TargetMode="External"/><Relationship Id="rId79" Type="http://schemas.openxmlformats.org/officeDocument/2006/relationships/hyperlink" Target="consultantplus://offline/ref=26DEE33CA010EAA71AE79381E41D4C39413F96AF08513B04BC2E2DAE2E5546FC1DA2E9BB2D51B8C0E5q0M" TargetMode="External"/><Relationship Id="rId102" Type="http://schemas.openxmlformats.org/officeDocument/2006/relationships/hyperlink" Target="consultantplus://offline/ref=26DEE33CA010EAA71AE79381E41D4C39413C93A40C543B04BC2E2DAE2E5546FC1DA2E9BB2D51BBCBE5qBM" TargetMode="External"/><Relationship Id="rId123" Type="http://schemas.openxmlformats.org/officeDocument/2006/relationships/hyperlink" Target="consultantplus://offline/ref=26DEE33CA010EAA71AE79381E41D4C39413F96AF08513B04BC2E2DAE2E5546FC1DA2E9BB2D51BBCAE5q5M" TargetMode="External"/><Relationship Id="rId128" Type="http://schemas.openxmlformats.org/officeDocument/2006/relationships/hyperlink" Target="consultantplus://offline/ref=26DEE33CA010EAA71AE79381E41D4C39413F96AF08513B04BC2E2DAE2E5546FC1DA2E9BB2D51BBCCE5q3M" TargetMode="External"/><Relationship Id="rId5" Type="http://schemas.openxmlformats.org/officeDocument/2006/relationships/hyperlink" Target="consultantplus://offline/ref=26DEE33CA010EAA71AE79381E41D4C39413F95AA0D523B04BC2E2DAE2E5546FC1DA2E9BB2D51B8CCE5q6M" TargetMode="External"/><Relationship Id="rId90" Type="http://schemas.openxmlformats.org/officeDocument/2006/relationships/hyperlink" Target="consultantplus://offline/ref=26DEE33CA010EAA71AE79381E41D4C39413F96AF08513B04BC2E2DAE2E5546FC1DA2E9BB2D51B9C0E5q7M" TargetMode="External"/><Relationship Id="rId95" Type="http://schemas.openxmlformats.org/officeDocument/2006/relationships/hyperlink" Target="consultantplus://offline/ref=26DEE33CA010EAA71AE79381E41D4C39413F96AF08513B04BC2E2DAE2E5546FC1DA2E9BB2D51BEC8E5q2M" TargetMode="External"/><Relationship Id="rId14" Type="http://schemas.openxmlformats.org/officeDocument/2006/relationships/hyperlink" Target="consultantplus://offline/ref=26DEE33CA010EAA71AE79381E41D4C39413C93A40C543B04BC2E2DAE2E5546FC1DA2E9BB2D51BAC0E5qBM" TargetMode="External"/><Relationship Id="rId22" Type="http://schemas.openxmlformats.org/officeDocument/2006/relationships/hyperlink" Target="consultantplus://offline/ref=26DEE33CA010EAA71AE79381E41D4C39413F96AF08513B04BC2E2DAE2E5546FC1DA2E9BB2D51BBCCE5q2M" TargetMode="External"/><Relationship Id="rId27" Type="http://schemas.openxmlformats.org/officeDocument/2006/relationships/hyperlink" Target="consultantplus://offline/ref=26DEE33CA010EAA71AE79381E41D4C39413F96AF08513B04BC2E2DAE2E5546FC1DA2E9BB2D51BACEE5qBM" TargetMode="External"/><Relationship Id="rId30" Type="http://schemas.openxmlformats.org/officeDocument/2006/relationships/hyperlink" Target="consultantplus://offline/ref=26DEE33CA010EAA71AE79381E41D4C39413F95AA0D523B04BC2E2DAE2E5546FC1DA2E9BB2D51B8CCE5q4M" TargetMode="External"/><Relationship Id="rId35" Type="http://schemas.openxmlformats.org/officeDocument/2006/relationships/hyperlink" Target="consultantplus://offline/ref=26DEE33CA010EAA71AE79381E41D4C39413F96AF08513B04BC2E2DAE2E5546FC1DA2E9BB2D51BBCCE5q2M" TargetMode="External"/><Relationship Id="rId43" Type="http://schemas.openxmlformats.org/officeDocument/2006/relationships/hyperlink" Target="consultantplus://offline/ref=26DEE33CA010EAA71AE79381E41D4C39413F95AA0D523B04BC2E2DAE2E5546FC1DA2E9BB2D51B8CEE5q6M" TargetMode="External"/><Relationship Id="rId48" Type="http://schemas.openxmlformats.org/officeDocument/2006/relationships/hyperlink" Target="consultantplus://offline/ref=26DEE33CA010EAA71AE79381E41D4C39413C93A40C543B04BC2E2DAE2E5546FC1DA2E9BB2D51BBC9E5q6M" TargetMode="External"/><Relationship Id="rId56" Type="http://schemas.openxmlformats.org/officeDocument/2006/relationships/hyperlink" Target="consultantplus://offline/ref=26DEE33CA010EAA71AE79381E41D4C39413C98AE0D503B04BC2E2DAE2EE5q5M" TargetMode="External"/><Relationship Id="rId64" Type="http://schemas.openxmlformats.org/officeDocument/2006/relationships/hyperlink" Target="consultantplus://offline/ref=26DEE33CA010EAA71AE79381E41D4C39413F96AF08513B04BC2E2DAE2E5546FC1DA2E9BB2D51B8CAE5q6M" TargetMode="External"/><Relationship Id="rId69" Type="http://schemas.openxmlformats.org/officeDocument/2006/relationships/hyperlink" Target="consultantplus://offline/ref=26DEE33CA010EAA71AE79381E41D4C39413C99AA0C5E3B04BC2E2DAE2E5546FC1DA2E9BB2D51BAC8E5q3M" TargetMode="External"/><Relationship Id="rId77" Type="http://schemas.openxmlformats.org/officeDocument/2006/relationships/hyperlink" Target="consultantplus://offline/ref=26DEE33CA010EAA71AE79381E41D4C39413C93A40C543B04BC2E2DAE2E5546FC1DA2E9BB2D51BBC9E5qAM" TargetMode="External"/><Relationship Id="rId100" Type="http://schemas.openxmlformats.org/officeDocument/2006/relationships/hyperlink" Target="consultantplus://offline/ref=26DEE33CA010EAA71AE79381E41D4C39413F96AF08513B04BC2E2DAE2E5546FC1DA2E9BB2D51B9C0E5qBM" TargetMode="External"/><Relationship Id="rId105" Type="http://schemas.openxmlformats.org/officeDocument/2006/relationships/hyperlink" Target="consultantplus://offline/ref=26DEE33CA010EAA71AE79381E41D4C39413F96AF08513B04BC2E2DAE2E5546FC1DA2E9BB2D51BBC0E5q6M" TargetMode="External"/><Relationship Id="rId113" Type="http://schemas.openxmlformats.org/officeDocument/2006/relationships/hyperlink" Target="consultantplus://offline/ref=26DEE33CA010EAA71AE79381E41D4C39413F96AF08513B04BC2E2DAE2E5546FC1DA2E9BB2D51BBCAE5qAM" TargetMode="External"/><Relationship Id="rId118" Type="http://schemas.openxmlformats.org/officeDocument/2006/relationships/hyperlink" Target="consultantplus://offline/ref=26DEE33CA010EAA71AE79381E41D4C39413F96AF08513B04BC2E2DAE2E5546FC1DA2E9BB2D51BBCEE5q0M" TargetMode="External"/><Relationship Id="rId126" Type="http://schemas.openxmlformats.org/officeDocument/2006/relationships/hyperlink" Target="consultantplus://offline/ref=26DEE33CA010EAA71AE79381E41D4C39413F96AF08513B04BC2E2DAE2E5546FC1DA2E9BB2D51BBCDE5q3M" TargetMode="External"/><Relationship Id="rId134" Type="http://schemas.openxmlformats.org/officeDocument/2006/relationships/theme" Target="theme/theme1.xml"/><Relationship Id="rId8" Type="http://schemas.openxmlformats.org/officeDocument/2006/relationships/hyperlink" Target="consultantplus://offline/ref=26DEE33CA010EAA71AE79381E41D4C39413C93A40C543B04BC2E2DAE2E5546FC1DA2E9BB2D51BAC0E5q1M" TargetMode="External"/><Relationship Id="rId51" Type="http://schemas.openxmlformats.org/officeDocument/2006/relationships/hyperlink" Target="consultantplus://offline/ref=26DEE33CA010EAA71AE79381E41D4C39413C94A802573B04BC2E2DAE2E5546FC1DA2E9BB2D51BAC9E5qBM" TargetMode="External"/><Relationship Id="rId72" Type="http://schemas.openxmlformats.org/officeDocument/2006/relationships/hyperlink" Target="consultantplus://offline/ref=26DEE33CA010EAA71AE79381E41D4C39413C99AA0C5E3B04BC2E2DAE2E5546FC1DA2E9BB2D51BAC8E5q3M" TargetMode="External"/><Relationship Id="rId80" Type="http://schemas.openxmlformats.org/officeDocument/2006/relationships/hyperlink" Target="consultantplus://offline/ref=26DEE33CA010EAA71AE79381E41D4C39413F96AF08513B04BC2E2DAE2E5546FC1DA2E9BB2D51B9CBE5q0M" TargetMode="External"/><Relationship Id="rId85" Type="http://schemas.openxmlformats.org/officeDocument/2006/relationships/hyperlink" Target="consultantplus://offline/ref=26DEE33CA010EAA71AE79381E41D4C39413C93A40C543B04BC2E2DAE2E5546FC1DA2E9BB2D51BBC8E5q5M" TargetMode="External"/><Relationship Id="rId93" Type="http://schemas.openxmlformats.org/officeDocument/2006/relationships/hyperlink" Target="consultantplus://offline/ref=26DEE33CA010EAA71AE79381E41D4C39413F96AF08513B04BC2E2DAE2E5546FC1DA2E9BB2D51BEC9E5q5M" TargetMode="External"/><Relationship Id="rId98" Type="http://schemas.openxmlformats.org/officeDocument/2006/relationships/hyperlink" Target="consultantplus://offline/ref=26DEE33CA010EAA71AE79381E41D4C39413C90A80B5F3B04BC2E2DAE2E5546FC1DA2E9BBE2q5M" TargetMode="External"/><Relationship Id="rId121" Type="http://schemas.openxmlformats.org/officeDocument/2006/relationships/hyperlink" Target="consultantplus://offline/ref=26DEE33CA010EAA71AE79381E41D4C39413F96AF08513B04BC2E2DAE2E5546FC1DA2E9BB2D51BBC8E5qAM" TargetMode="External"/><Relationship Id="rId3" Type="http://schemas.openxmlformats.org/officeDocument/2006/relationships/settings" Target="settings.xml"/><Relationship Id="rId12" Type="http://schemas.openxmlformats.org/officeDocument/2006/relationships/hyperlink" Target="consultantplus://offline/ref=26DEE33CA010EAA71AE79381E41D4C39413C93A40C543B04BC2E2DAE2E5546FC1DA2E9BB2D51BAC0E5q6M" TargetMode="External"/><Relationship Id="rId17" Type="http://schemas.openxmlformats.org/officeDocument/2006/relationships/hyperlink" Target="consultantplus://offline/ref=26DEE33CA010EAA71AE79381E41D4C39413C93A40C543B04BC2E2DAE2E5546FC1DA2E9BB2D51BBCBE5qBM" TargetMode="External"/><Relationship Id="rId25" Type="http://schemas.openxmlformats.org/officeDocument/2006/relationships/hyperlink" Target="consultantplus://offline/ref=26DEE33CA010EAA71AE79381E41D4C39413F96AF08513B04BC2E2DAE2E5546FC1DA2E9BB2D51BBCAE5q3M" TargetMode="External"/><Relationship Id="rId33" Type="http://schemas.openxmlformats.org/officeDocument/2006/relationships/hyperlink" Target="consultantplus://offline/ref=26DEE33CA010EAA71AE79381E41D4C39413F92A80E533B04BC2E2DAE2E5546FC1DA2E9BB2D51BAC8E5q2M" TargetMode="External"/><Relationship Id="rId38" Type="http://schemas.openxmlformats.org/officeDocument/2006/relationships/hyperlink" Target="consultantplus://offline/ref=26DEE33CA010EAA71AE79381E41D4C39413F95AA0D523B04BC2E2DAE2E5546FC1DA2E9BB2D51B8CFE5q0M" TargetMode="External"/><Relationship Id="rId46" Type="http://schemas.openxmlformats.org/officeDocument/2006/relationships/hyperlink" Target="consultantplus://offline/ref=26DEE33CA010EAA71AE79381E41D4C39413F96AF08513B04BC2E2DAE2E5546FC1DA2E9BB2D51BBCFE5q6M" TargetMode="External"/><Relationship Id="rId59" Type="http://schemas.openxmlformats.org/officeDocument/2006/relationships/hyperlink" Target="consultantplus://offline/ref=26DEE33CA010EAA71AE79381E41D4C39413C93A40C543B04BC2E2DAE2E5546FC1DA2E9BB2D51BBCBE5qBM" TargetMode="External"/><Relationship Id="rId67" Type="http://schemas.openxmlformats.org/officeDocument/2006/relationships/hyperlink" Target="consultantplus://offline/ref=26DEE33CA010EAA71AE79381E41D4C39413F96AF08513B04BC2E2DAE2E5546FC1DA2E9BB2D51B8C8E5qBM" TargetMode="External"/><Relationship Id="rId103" Type="http://schemas.openxmlformats.org/officeDocument/2006/relationships/hyperlink" Target="consultantplus://offline/ref=26DEE33CA010EAA71AE79381E41D4C39413F96AF08513B04BC2E2DAE2E5546FC1DA2E9BB2D51BACFE5q2M" TargetMode="External"/><Relationship Id="rId108" Type="http://schemas.openxmlformats.org/officeDocument/2006/relationships/hyperlink" Target="consultantplus://offline/ref=26DEE33CA010EAA71AE79381E41D4C39413E92AD0C5F3B04BC2E2DAE2E5546FC1DA2E9BEE2qFM" TargetMode="External"/><Relationship Id="rId116" Type="http://schemas.openxmlformats.org/officeDocument/2006/relationships/hyperlink" Target="consultantplus://offline/ref=26DEE33CA010EAA71AE79381E41D4C39413F96AF08513B04BC2E2DAE2E5546FC1DA2E9BB2D51BBCCE5q3M" TargetMode="External"/><Relationship Id="rId124" Type="http://schemas.openxmlformats.org/officeDocument/2006/relationships/hyperlink" Target="consultantplus://offline/ref=26DEE33CA010EAA71AE79381E41D4C39413F96AF08513B04BC2E2DAE2E5546FC1DA2E9BB2D51BBCAE5qBM" TargetMode="External"/><Relationship Id="rId129" Type="http://schemas.openxmlformats.org/officeDocument/2006/relationships/hyperlink" Target="consultantplus://offline/ref=26DEE33CA010EAA71AE79381E41D4C39413F96AF08513B04BC2E2DAE2E5546FC1DA2E9BB2D51BBCCE5q2M" TargetMode="External"/><Relationship Id="rId20" Type="http://schemas.openxmlformats.org/officeDocument/2006/relationships/hyperlink" Target="consultantplus://offline/ref=26DEE33CA010EAA71AE79381E41D4C39413C90A8035F3B04BC2E2DAE2E5546FC1DA2E9BB2D51BAC9E5qBM" TargetMode="External"/><Relationship Id="rId41" Type="http://schemas.openxmlformats.org/officeDocument/2006/relationships/hyperlink" Target="consultantplus://offline/ref=26DEE33CA010EAA71AE79381E41D4C39413F95AA0D523B04BC2E2DAE2E5546FC1DA2E9BB2D51B8CEE5q2M" TargetMode="External"/><Relationship Id="rId54" Type="http://schemas.openxmlformats.org/officeDocument/2006/relationships/hyperlink" Target="consultantplus://offline/ref=26DEE33CA010EAA71AE79381E41D4C39413F96AF08513B04BC2E2DAE2E5546FC1DA2E9BB2D51B8C9E5q2M" TargetMode="External"/><Relationship Id="rId62" Type="http://schemas.openxmlformats.org/officeDocument/2006/relationships/hyperlink" Target="consultantplus://offline/ref=26DEE33CA010EAA71AE79381E41D4C39413F96AF08513B04BC2E2DAE2E5546FC1DA2E9BB2D51B8CFE5q6M" TargetMode="External"/><Relationship Id="rId70" Type="http://schemas.openxmlformats.org/officeDocument/2006/relationships/hyperlink" Target="consultantplus://offline/ref=26DEE33CA010EAA71AE79381E41D4C39413F96AF08513B04BC2E2DAE2E5546FC1DA2E9BB2D51B8CBE5q3M" TargetMode="External"/><Relationship Id="rId75" Type="http://schemas.openxmlformats.org/officeDocument/2006/relationships/hyperlink" Target="consultantplus://offline/ref=26DEE33CA010EAA71AE79381E41D4C39413F95AA0D523B04BC2E2DAE2E5546FC1DA2E9BB2D51B8CEE5qBM" TargetMode="External"/><Relationship Id="rId83" Type="http://schemas.openxmlformats.org/officeDocument/2006/relationships/hyperlink" Target="consultantplus://offline/ref=26DEE33CA010EAA71AE79381E41D4C39413C93A40C543B04BC2E2DAE2E5546FC1DA2E9BB2D51BBCBE5qBM" TargetMode="External"/><Relationship Id="rId88" Type="http://schemas.openxmlformats.org/officeDocument/2006/relationships/hyperlink" Target="consultantplus://offline/ref=26DEE33CA010EAA71AE79381E41D4C39413C94AB08523B04BC2E2DAE2E5546FC1DA2E9BB2D51BAC1E5qAM" TargetMode="External"/><Relationship Id="rId91" Type="http://schemas.openxmlformats.org/officeDocument/2006/relationships/hyperlink" Target="consultantplus://offline/ref=26DEE33CA010EAA71AE79381E41D4C39413F96AF08513B04BC2E2DAE2E5546FC1DA2E9BB2D51BEC9E5q1M" TargetMode="External"/><Relationship Id="rId96" Type="http://schemas.openxmlformats.org/officeDocument/2006/relationships/hyperlink" Target="consultantplus://offline/ref=26DEE33CA010EAA71AE79381E41D4C39413F96AF08513B04BC2E2DAE2E5546FC1DA2E9BB2D51BEC8E5q1M" TargetMode="External"/><Relationship Id="rId111" Type="http://schemas.openxmlformats.org/officeDocument/2006/relationships/hyperlink" Target="consultantplus://offline/ref=26DEE33CA010EAA71AE79381E41D4C39413F96AF08513B04BC2E2DAE2E5546FC1DA2E9BB2D51BBCAE5q5M" TargetMode="External"/><Relationship Id="rId132" Type="http://schemas.openxmlformats.org/officeDocument/2006/relationships/hyperlink" Target="consultantplus://offline/ref=26DEE33CA010EAA71AE79381E41D4C39413F96AF08513B04BC2E2DAE2E5546FC1DA2E9BB2D51B8C8E5q4M" TargetMode="External"/><Relationship Id="rId1" Type="http://schemas.openxmlformats.org/officeDocument/2006/relationships/styles" Target="styles.xml"/><Relationship Id="rId6" Type="http://schemas.openxmlformats.org/officeDocument/2006/relationships/hyperlink" Target="consultantplus://offline/ref=26DEE33CA010EAA71AE79381E41D4C39413C90A50F563B04BC2E2DAE2E5546FC1DA2E9BB2D53BAC9E5q0M" TargetMode="External"/><Relationship Id="rId15" Type="http://schemas.openxmlformats.org/officeDocument/2006/relationships/hyperlink" Target="consultantplus://offline/ref=26DEE33CA010EAA71AE79381E41D4C39413C93A40C543B04BC2E2DAE2E5546FC1DA2E9BB2D51BBCBE5qBM" TargetMode="External"/><Relationship Id="rId23" Type="http://schemas.openxmlformats.org/officeDocument/2006/relationships/hyperlink" Target="consultantplus://offline/ref=26DEE33CA010EAA71AE79381E41D4C39413F95AA0D523B04BC2E2DAE2E5546FC1DA2E9BB2D51B8CCE5q5M" TargetMode="External"/><Relationship Id="rId28" Type="http://schemas.openxmlformats.org/officeDocument/2006/relationships/hyperlink" Target="consultantplus://offline/ref=26DEE33CA010EAA71AE79381E41D4C39413F96AF08513B04BC2E2DAE2E5546FC1DA2E9BB2D51BAC0E5q1M" TargetMode="External"/><Relationship Id="rId36" Type="http://schemas.openxmlformats.org/officeDocument/2006/relationships/hyperlink" Target="consultantplus://offline/ref=26DEE33CA010EAA71AE79381E41D4C39413F96AA0B523B04BC2E2DAE2E5546FC1DA2E9EBqCM" TargetMode="External"/><Relationship Id="rId49" Type="http://schemas.openxmlformats.org/officeDocument/2006/relationships/hyperlink" Target="consultantplus://offline/ref=26DEE33CA010EAA71AE79381E41D4C39413C93A40C543B04BC2E2DAE2E5546FC1DA2E9BB2D51BBCBE5qBM" TargetMode="External"/><Relationship Id="rId57" Type="http://schemas.openxmlformats.org/officeDocument/2006/relationships/hyperlink" Target="consultantplus://offline/ref=26DEE33CA010EAA71AE79381E41D4C39413C93AB02503B04BC2E2DAE2EE5q5M" TargetMode="External"/><Relationship Id="rId106" Type="http://schemas.openxmlformats.org/officeDocument/2006/relationships/hyperlink" Target="consultantplus://offline/ref=26DEE33CA010EAA71AE79381E41D4C39413F99A40E533B04BC2E2DAE2E5546FC1DA2E9BB2D51BBCDE5q4M" TargetMode="External"/><Relationship Id="rId114" Type="http://schemas.openxmlformats.org/officeDocument/2006/relationships/hyperlink" Target="consultantplus://offline/ref=26DEE33CA010EAA71AE79381E41D4C39413F96AF08513B04BC2E2DAE2E5546FC1DA2E9BB2D51BBCDE5q3M" TargetMode="External"/><Relationship Id="rId119" Type="http://schemas.openxmlformats.org/officeDocument/2006/relationships/hyperlink" Target="consultantplus://offline/ref=26DEE33CA010EAA71AE79381E41D4C39413F96AF08513B04BC2E2DAE2E5546FC1DA2E9BB2D51BBC0E5qBM" TargetMode="External"/><Relationship Id="rId127" Type="http://schemas.openxmlformats.org/officeDocument/2006/relationships/hyperlink" Target="consultantplus://offline/ref=26DEE33CA010EAA71AE79381E41D4C39413F96AF08513B04BC2E2DAE2E5546FC1DA2E9BB2D51BBCDE5q4M" TargetMode="External"/><Relationship Id="rId10" Type="http://schemas.openxmlformats.org/officeDocument/2006/relationships/hyperlink" Target="consultantplus://offline/ref=26DEE33CA010EAA71AE79381E41D4C39413C93A40C543B04BC2E2DAE2E5546FC1DA2E9BB2D51BAC0E5q0M" TargetMode="External"/><Relationship Id="rId31" Type="http://schemas.openxmlformats.org/officeDocument/2006/relationships/hyperlink" Target="consultantplus://offline/ref=26DEE33CA010EAA71AE79381E41D4C39413F96AF08513B04BC2E2DAE2E5546FC1DA2E9BB2D51BBCDE5q4M" TargetMode="External"/><Relationship Id="rId44" Type="http://schemas.openxmlformats.org/officeDocument/2006/relationships/hyperlink" Target="consultantplus://offline/ref=26DEE33CA010EAA71AE79381E41D4C39413C93A40C543B04BC2E2DAE2E5546FC1DA2E9BB2D51BBC9E5q0M" TargetMode="External"/><Relationship Id="rId52" Type="http://schemas.openxmlformats.org/officeDocument/2006/relationships/hyperlink" Target="consultantplus://offline/ref=26DEE33CA010EAA71AE79381E41D4C39413F96AA0B523B04BC2E2DAE2E5546FC1DA2E9EBqCM" TargetMode="External"/><Relationship Id="rId60" Type="http://schemas.openxmlformats.org/officeDocument/2006/relationships/hyperlink" Target="consultantplus://offline/ref=26DEE33CA010EAA71AE79381E41D4C39413F96AF08513B04BC2E2DAE2E5546FC1DA2E9BB2D51B8C8E5q4M" TargetMode="External"/><Relationship Id="rId65" Type="http://schemas.openxmlformats.org/officeDocument/2006/relationships/hyperlink" Target="consultantplus://offline/ref=26DEE33CA010EAA71AE79381E41D4C39413F96AF08513B04BC2E2DAE2E5546FC1DA2E9BB2D51B8CFE5qAM" TargetMode="External"/><Relationship Id="rId73" Type="http://schemas.openxmlformats.org/officeDocument/2006/relationships/hyperlink" Target="consultantplus://offline/ref=26DEE33CA010EAA71AE79381E41D4C39413C99AA0C5E3B04BC2E2DAE2E5546FC1DA2E9BB2D51BAC1E5q6M" TargetMode="External"/><Relationship Id="rId78" Type="http://schemas.openxmlformats.org/officeDocument/2006/relationships/hyperlink" Target="consultantplus://offline/ref=26DEE33CA010EAA71AE79381E41D4C39413C93A40C543B04BC2E2DAE2E5546FC1DA2E9BB2D51BBCBE5qBM" TargetMode="External"/><Relationship Id="rId81" Type="http://schemas.openxmlformats.org/officeDocument/2006/relationships/hyperlink" Target="consultantplus://offline/ref=26DEE33CA010EAA71AE79381E41D4C39413C99AC0B553B04BC2E2DAE2E5546FC1DA2E9BBE2qCM" TargetMode="External"/><Relationship Id="rId86" Type="http://schemas.openxmlformats.org/officeDocument/2006/relationships/hyperlink" Target="consultantplus://offline/ref=26DEE33CA010EAA71AE79381E41D4C39413C93A40C543B04BC2E2DAE2E5546FC1DA2E9BB2D51BBCBE5qBM" TargetMode="External"/><Relationship Id="rId94" Type="http://schemas.openxmlformats.org/officeDocument/2006/relationships/hyperlink" Target="consultantplus://offline/ref=26DEE33CA010EAA71AE79381E41D4C39413F96AF08513B04BC2E2DAE2E5546FC1DA2E9BB2D51BEC9E5q7M" TargetMode="External"/><Relationship Id="rId99" Type="http://schemas.openxmlformats.org/officeDocument/2006/relationships/hyperlink" Target="consultantplus://offline/ref=26DEE33CA010EAA71AE79381E41D4C39413C90A80B5F3B04BC2E2DAE2E5546FC1DA2E9BBE2q5M" TargetMode="External"/><Relationship Id="rId101" Type="http://schemas.openxmlformats.org/officeDocument/2006/relationships/hyperlink" Target="consultantplus://offline/ref=26DEE33CA010EAA71AE79381E41D4C39413C93A40C543B04BC2E2DAE2E5546FC1DA2E9BB2D51BBC8E5qAM" TargetMode="External"/><Relationship Id="rId122" Type="http://schemas.openxmlformats.org/officeDocument/2006/relationships/hyperlink" Target="consultantplus://offline/ref=26DEE33CA010EAA71AE79381E41D4C39413F96AF08513B04BC2E2DAE2E5546FC1DA2E9BB2D51BBCAE5q2M" TargetMode="External"/><Relationship Id="rId130" Type="http://schemas.openxmlformats.org/officeDocument/2006/relationships/hyperlink" Target="consultantplus://offline/ref=26DEE33CA010EAA71AE79381E41D4C39413F96AF08513B04BC2E2DAE2E5546FC1DA2E9BB2D51BBCEE5q0M" TargetMode="External"/><Relationship Id="rId4" Type="http://schemas.openxmlformats.org/officeDocument/2006/relationships/webSettings" Target="webSettings.xml"/><Relationship Id="rId9" Type="http://schemas.openxmlformats.org/officeDocument/2006/relationships/hyperlink" Target="consultantplus://offline/ref=26DEE33CA010EAA71AE79381E41D4C39413C93A40C543B04BC2E2DAE2E5546FC1DA2E9BB2D51BBCBE5qBM" TargetMode="External"/><Relationship Id="rId13" Type="http://schemas.openxmlformats.org/officeDocument/2006/relationships/hyperlink" Target="consultantplus://offline/ref=26DEE33CA010EAA71AE79381E41D4C39413C93A40C543B04BC2E2DAE2E5546FC1DA2E9BB2D51BAC0E5q6M" TargetMode="External"/><Relationship Id="rId18" Type="http://schemas.openxmlformats.org/officeDocument/2006/relationships/hyperlink" Target="consultantplus://offline/ref=26DEE33CA010EAA71AE79381E41D4C39413C99AC0B553B04BC2E2DAE2E5546FC1DA2E9BBE2q8M" TargetMode="External"/><Relationship Id="rId39" Type="http://schemas.openxmlformats.org/officeDocument/2006/relationships/hyperlink" Target="consultantplus://offline/ref=26DEE33CA010EAA71AE79381E41D4C39413F95AA0D523B04BC2E2DAE2E5546FC1DA2E9BB2D51B8CFE5q6M" TargetMode="External"/><Relationship Id="rId109" Type="http://schemas.openxmlformats.org/officeDocument/2006/relationships/hyperlink" Target="consultantplus://offline/ref=26DEE33CA010EAA71AE79381E41D4C39413F96AF08513B04BC2E2DAE2E5546FC1DA2E9BB2D51BBC8E5qAM" TargetMode="External"/><Relationship Id="rId34" Type="http://schemas.openxmlformats.org/officeDocument/2006/relationships/hyperlink" Target="consultantplus://offline/ref=26DEE33CA010EAA71AE79381E41D4C39413F95AA0D523B04BC2E2DAE2E5546FC1DA2E9BB2D51B8CCE5qAM" TargetMode="External"/><Relationship Id="rId50" Type="http://schemas.openxmlformats.org/officeDocument/2006/relationships/hyperlink" Target="consultantplus://offline/ref=26DEE33CA010EAA71AE79381E41D4C39413F95AA0D523B04BC2E2DAE2E5546FC1DA2E9BB2D51B8CEE5q4M" TargetMode="External"/><Relationship Id="rId55" Type="http://schemas.openxmlformats.org/officeDocument/2006/relationships/hyperlink" Target="consultantplus://offline/ref=26DEE33CA010EAA71AE79381E41D4C39413C90A50F563B04BC2E2DAE2E5546FC1DA2E9BB2D53BAC9E5q0M" TargetMode="External"/><Relationship Id="rId76" Type="http://schemas.openxmlformats.org/officeDocument/2006/relationships/hyperlink" Target="consultantplus://offline/ref=26DEE33CA010EAA71AE79381E41D4C39413C99AA0C5E3B04BC2E2DAE2E5546FC1DA2E9BB2D51BBCFE5q5M" TargetMode="External"/><Relationship Id="rId97" Type="http://schemas.openxmlformats.org/officeDocument/2006/relationships/hyperlink" Target="consultantplus://offline/ref=26DEE33CA010EAA71AE79381E41D4C39413F96AF08513B04BC2E2DAE2E5546FC1DA2E9BB2D51BEC8E5q2M" TargetMode="External"/><Relationship Id="rId104" Type="http://schemas.openxmlformats.org/officeDocument/2006/relationships/hyperlink" Target="consultantplus://offline/ref=26DEE33CA010EAA71AE79381E41D4C39413F96AF08513B04BC2E2DAE2E5546FC1DA2E9BB2D51BACEE5qBM" TargetMode="External"/><Relationship Id="rId120" Type="http://schemas.openxmlformats.org/officeDocument/2006/relationships/hyperlink" Target="consultantplus://offline/ref=26DEE33CA010EAA71AE79381E41D4C39413F96AF08513B04BC2E2DAE2E5546FC1DA2E9BB2D51B8C8E5q4M" TargetMode="External"/><Relationship Id="rId125" Type="http://schemas.openxmlformats.org/officeDocument/2006/relationships/hyperlink" Target="consultantplus://offline/ref=26DEE33CA010EAA71AE79381E41D4C39413F96AF08513B04BC2E2DAE2E5546FC1DA2E9BB2D51BBCAE5qAM" TargetMode="External"/><Relationship Id="rId7" Type="http://schemas.openxmlformats.org/officeDocument/2006/relationships/hyperlink" Target="consultantplus://offline/ref=26DEE33CA010EAA71AE79381E41D4C39413C93A40C543B04BC2E2DAE2E5546FC1DA2E9BB2D51BAC0E5q3M" TargetMode="External"/><Relationship Id="rId71" Type="http://schemas.openxmlformats.org/officeDocument/2006/relationships/hyperlink" Target="consultantplus://offline/ref=26DEE33CA010EAA71AE79381E41D4C39413F96AF08513B04BC2E2DAE2E5546FC1DA2E9BB2D51B8CBE5q3M" TargetMode="External"/><Relationship Id="rId92" Type="http://schemas.openxmlformats.org/officeDocument/2006/relationships/hyperlink" Target="consultantplus://offline/ref=26DEE33CA010EAA71AE79381E41D4C39413F96AF08513B04BC2E2DAE2E5546FC1DA2E9BB2D51BEC9E5q6M" TargetMode="External"/><Relationship Id="rId2" Type="http://schemas.microsoft.com/office/2007/relationships/stylesWithEffects" Target="stylesWithEffects.xml"/><Relationship Id="rId29" Type="http://schemas.openxmlformats.org/officeDocument/2006/relationships/hyperlink" Target="consultantplus://offline/ref=26DEE33CA010EAA71AE79381E41D4C39413F96AF08513B04BC2E2DAE2E5546FC1DA2E9BB2D51BBCDE5q3M" TargetMode="External"/><Relationship Id="rId24" Type="http://schemas.openxmlformats.org/officeDocument/2006/relationships/hyperlink" Target="consultantplus://offline/ref=26DEE33CA010EAA71AE79381E41D4C39413C94AB08523B04BC2E2DAE2E5546FC1DA2E9BB2D51BAC9E5qAM" TargetMode="External"/><Relationship Id="rId40" Type="http://schemas.openxmlformats.org/officeDocument/2006/relationships/hyperlink" Target="consultantplus://offline/ref=26DEE33CA010EAA71AE79381E41D4C39413F95AA0D523B04BC2E2DAE2E5546FC1DA2E9BB2D51B8CFE5qAM" TargetMode="External"/><Relationship Id="rId45" Type="http://schemas.openxmlformats.org/officeDocument/2006/relationships/hyperlink" Target="consultantplus://offline/ref=26DEE33CA010EAA71AE79381E41D4C39413C93A40C543B04BC2E2DAE2E5546FC1DA2E9BB2D51BBCBE5qBM" TargetMode="External"/><Relationship Id="rId66" Type="http://schemas.openxmlformats.org/officeDocument/2006/relationships/hyperlink" Target="consultantplus://offline/ref=26DEE33CA010EAA71AE79381E41D4C39413C99AA0C5E3B04BC2E2DAE2E5546FC1DA2E9BB2D51BAC8E5q3M" TargetMode="External"/><Relationship Id="rId87" Type="http://schemas.openxmlformats.org/officeDocument/2006/relationships/hyperlink" Target="consultantplus://offline/ref=26DEE33CA010EAA71AE79381E41D4C39413C94AB08523B04BC2E2DAE2E5546FC1DA2E9BB2D51BAC9E5qAM" TargetMode="External"/><Relationship Id="rId110" Type="http://schemas.openxmlformats.org/officeDocument/2006/relationships/hyperlink" Target="consultantplus://offline/ref=26DEE33CA010EAA71AE79381E41D4C39413F96AF08513B04BC2E2DAE2E5546FC1DA2E9BB2D51BBCAE5q2M" TargetMode="External"/><Relationship Id="rId115" Type="http://schemas.openxmlformats.org/officeDocument/2006/relationships/hyperlink" Target="consultantplus://offline/ref=26DEE33CA010EAA71AE79381E41D4C39413F96AF08513B04BC2E2DAE2E5546FC1DA2E9BB2D51BBCDE5q4M" TargetMode="External"/><Relationship Id="rId131" Type="http://schemas.openxmlformats.org/officeDocument/2006/relationships/hyperlink" Target="consultantplus://offline/ref=26DEE33CA010EAA71AE79381E41D4C39413F96AF08513B04BC2E2DAE2E5546FC1DA2E9BB2D51BBC0E5qBM" TargetMode="External"/><Relationship Id="rId61" Type="http://schemas.openxmlformats.org/officeDocument/2006/relationships/hyperlink" Target="consultantplus://offline/ref=26DEE33CA010EAA71AE79381E41D4C39413F96AF08513B04BC2E2DAE2E5546FC1DA2E9BB2D51B8CAE5q6M" TargetMode="External"/><Relationship Id="rId82" Type="http://schemas.openxmlformats.org/officeDocument/2006/relationships/hyperlink" Target="consultantplus://offline/ref=26DEE33CA010EAA71AE79381E41D4C39413C93A40C543B04BC2E2DAE2E5546FC1DA2E9BB2D51BBC8E5q7M" TargetMode="External"/><Relationship Id="rId19" Type="http://schemas.openxmlformats.org/officeDocument/2006/relationships/hyperlink" Target="consultantplus://offline/ref=26DEE33CA010EAA71AE79381E41D4C39413C99AA0C5E3B04BC2E2DAE2E5546FC1DA2E9BB2D51BAC8E5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54</Pages>
  <Words>24984</Words>
  <Characters>142411</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167061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Lihachova</cp:lastModifiedBy>
  <cp:revision>5</cp:revision>
  <dcterms:created xsi:type="dcterms:W3CDTF">2011-04-25T09:53:00Z</dcterms:created>
  <dcterms:modified xsi:type="dcterms:W3CDTF">2015-06-10T04:24:00Z</dcterms:modified>
</cp:coreProperties>
</file>